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461" w:rsidRPr="001A3AEC" w:rsidRDefault="00C44461" w:rsidP="00C44461">
      <w:pPr>
        <w:bidi/>
        <w:spacing w:after="0"/>
        <w:jc w:val="center"/>
        <w:rPr>
          <w:rFonts w:ascii="Traditional Arabic" w:eastAsia="Times New Roman" w:hAnsi="Traditional Arabic" w:cs="Traditional Arabic"/>
          <w:b/>
          <w:bCs/>
          <w:color w:val="000000"/>
          <w:sz w:val="28"/>
          <w:szCs w:val="28"/>
        </w:rPr>
      </w:pPr>
      <w:proofErr w:type="gramStart"/>
      <w:r w:rsidRPr="001A3AEC">
        <w:rPr>
          <w:rFonts w:ascii="Traditional Arabic" w:eastAsia="Times New Roman" w:hAnsi="Traditional Arabic" w:cs="Traditional Arabic"/>
          <w:b/>
          <w:bCs/>
          <w:color w:val="000000"/>
          <w:sz w:val="28"/>
          <w:szCs w:val="28"/>
          <w:rtl/>
        </w:rPr>
        <w:t>وزارة</w:t>
      </w:r>
      <w:proofErr w:type="gramEnd"/>
      <w:r w:rsidRPr="001A3AEC">
        <w:rPr>
          <w:rFonts w:ascii="Traditional Arabic" w:eastAsia="Times New Roman" w:hAnsi="Traditional Arabic" w:cs="Traditional Arabic"/>
          <w:b/>
          <w:bCs/>
          <w:color w:val="000000"/>
          <w:sz w:val="28"/>
          <w:szCs w:val="28"/>
          <w:rtl/>
        </w:rPr>
        <w:t xml:space="preserve"> التعليم العالي والبحث العلمي</w:t>
      </w:r>
    </w:p>
    <w:p w:rsidR="00C44461" w:rsidRPr="001A3AEC" w:rsidRDefault="001A3AEC" w:rsidP="00C44461">
      <w:pPr>
        <w:bidi/>
        <w:spacing w:after="0"/>
        <w:jc w:val="center"/>
        <w:rPr>
          <w:rFonts w:ascii="Traditional Arabic" w:eastAsia="Times New Roman" w:hAnsi="Traditional Arabic" w:cs="Traditional Arabic"/>
          <w:b/>
          <w:bCs/>
          <w:color w:val="000000"/>
          <w:sz w:val="28"/>
          <w:szCs w:val="28"/>
          <w:rtl/>
        </w:rPr>
      </w:pPr>
      <w:r w:rsidRPr="001A3AEC">
        <w:rPr>
          <w:rFonts w:ascii="Traditional Arabic" w:eastAsia="Times New Roman" w:hAnsi="Traditional Arabic" w:cs="Traditional Arabic"/>
          <w:b/>
          <w:bCs/>
          <w:color w:val="000000"/>
          <w:sz w:val="28"/>
          <w:szCs w:val="28"/>
          <w:rtl/>
        </w:rPr>
        <w:t>جامعة 20 اوت 1955-سكيكدة</w:t>
      </w:r>
    </w:p>
    <w:p w:rsidR="00C44461" w:rsidRPr="001A3AEC" w:rsidRDefault="00C44461" w:rsidP="00C44461">
      <w:pPr>
        <w:bidi/>
        <w:spacing w:after="0"/>
        <w:jc w:val="center"/>
        <w:rPr>
          <w:rFonts w:ascii="Traditional Arabic" w:eastAsia="Times New Roman" w:hAnsi="Traditional Arabic" w:cs="Traditional Arabic"/>
          <w:b/>
          <w:bCs/>
          <w:color w:val="000000"/>
          <w:sz w:val="28"/>
          <w:szCs w:val="28"/>
          <w:rtl/>
        </w:rPr>
      </w:pPr>
      <w:r w:rsidRPr="001A3AEC">
        <w:rPr>
          <w:rFonts w:ascii="Traditional Arabic" w:eastAsia="Times New Roman" w:hAnsi="Traditional Arabic" w:cs="Traditional Arabic"/>
          <w:b/>
          <w:bCs/>
          <w:color w:val="000000"/>
          <w:sz w:val="28"/>
          <w:szCs w:val="28"/>
          <w:rtl/>
        </w:rPr>
        <w:t xml:space="preserve">كلية العلوم </w:t>
      </w:r>
      <w:proofErr w:type="gramStart"/>
      <w:r w:rsidRPr="001A3AEC">
        <w:rPr>
          <w:rFonts w:ascii="Traditional Arabic" w:eastAsia="Times New Roman" w:hAnsi="Traditional Arabic" w:cs="Traditional Arabic"/>
          <w:b/>
          <w:bCs/>
          <w:color w:val="000000"/>
          <w:sz w:val="28"/>
          <w:szCs w:val="28"/>
          <w:rtl/>
        </w:rPr>
        <w:t>الاقتصادية ،</w:t>
      </w:r>
      <w:proofErr w:type="gramEnd"/>
      <w:r w:rsidRPr="001A3AEC">
        <w:rPr>
          <w:rFonts w:ascii="Traditional Arabic" w:eastAsia="Times New Roman" w:hAnsi="Traditional Arabic" w:cs="Traditional Arabic"/>
          <w:b/>
          <w:bCs/>
          <w:color w:val="000000"/>
          <w:sz w:val="28"/>
          <w:szCs w:val="28"/>
          <w:rtl/>
        </w:rPr>
        <w:t>التجارية وعلوم التسيير</w:t>
      </w:r>
    </w:p>
    <w:p w:rsidR="00C44461" w:rsidRPr="001A3AEC" w:rsidRDefault="00C44461" w:rsidP="00C44461">
      <w:pPr>
        <w:bidi/>
        <w:spacing w:after="0"/>
        <w:jc w:val="center"/>
        <w:rPr>
          <w:rFonts w:ascii="Traditional Arabic" w:eastAsia="Times New Roman" w:hAnsi="Traditional Arabic" w:cs="Traditional Arabic"/>
          <w:b/>
          <w:bCs/>
          <w:color w:val="000000"/>
          <w:sz w:val="28"/>
          <w:szCs w:val="28"/>
          <w:rtl/>
        </w:rPr>
      </w:pPr>
      <w:proofErr w:type="gramStart"/>
      <w:r w:rsidRPr="001A3AEC">
        <w:rPr>
          <w:rFonts w:ascii="Traditional Arabic" w:eastAsia="Times New Roman" w:hAnsi="Traditional Arabic" w:cs="Traditional Arabic"/>
          <w:b/>
          <w:bCs/>
          <w:color w:val="000000"/>
          <w:sz w:val="28"/>
          <w:szCs w:val="28"/>
          <w:rtl/>
        </w:rPr>
        <w:t>الملتقى</w:t>
      </w:r>
      <w:proofErr w:type="gramEnd"/>
      <w:r w:rsidRPr="001A3AEC">
        <w:rPr>
          <w:rFonts w:ascii="Traditional Arabic" w:eastAsia="Times New Roman" w:hAnsi="Traditional Arabic" w:cs="Traditional Arabic"/>
          <w:b/>
          <w:bCs/>
          <w:color w:val="000000"/>
          <w:sz w:val="28"/>
          <w:szCs w:val="28"/>
          <w:rtl/>
        </w:rPr>
        <w:t xml:space="preserve"> الوطني حول:</w:t>
      </w:r>
    </w:p>
    <w:p w:rsidR="001A3AEC" w:rsidRPr="001A3AEC" w:rsidRDefault="001A3AEC" w:rsidP="001A3AEC">
      <w:pPr>
        <w:bidi/>
        <w:spacing w:after="0"/>
        <w:jc w:val="center"/>
        <w:rPr>
          <w:rFonts w:ascii="Traditional Arabic" w:eastAsia="Times New Roman" w:hAnsi="Traditional Arabic" w:cs="Traditional Arabic"/>
          <w:b/>
          <w:bCs/>
          <w:color w:val="000000"/>
          <w:sz w:val="28"/>
          <w:szCs w:val="28"/>
          <w:rtl/>
          <w:lang w:bidi="ar-DZ"/>
        </w:rPr>
      </w:pPr>
      <w:r w:rsidRPr="001A3AEC">
        <w:rPr>
          <w:rFonts w:ascii="Traditional Arabic" w:eastAsia="Times New Roman" w:hAnsi="Traditional Arabic" w:cs="Traditional Arabic"/>
          <w:b/>
          <w:bCs/>
          <w:color w:val="000000"/>
          <w:sz w:val="28"/>
          <w:szCs w:val="28"/>
          <w:rtl/>
        </w:rPr>
        <w:t xml:space="preserve">ضمان جودة التعليم العالي </w:t>
      </w:r>
      <w:proofErr w:type="gramStart"/>
      <w:r w:rsidRPr="001A3AEC">
        <w:rPr>
          <w:rFonts w:ascii="Traditional Arabic" w:eastAsia="Times New Roman" w:hAnsi="Traditional Arabic" w:cs="Traditional Arabic"/>
          <w:b/>
          <w:bCs/>
          <w:color w:val="000000"/>
          <w:sz w:val="28"/>
          <w:szCs w:val="28"/>
          <w:rtl/>
        </w:rPr>
        <w:t>في</w:t>
      </w:r>
      <w:proofErr w:type="gramEnd"/>
      <w:r w:rsidRPr="001A3AEC">
        <w:rPr>
          <w:rFonts w:ascii="Traditional Arabic" w:eastAsia="Times New Roman" w:hAnsi="Traditional Arabic" w:cs="Traditional Arabic"/>
          <w:b/>
          <w:bCs/>
          <w:color w:val="000000"/>
          <w:sz w:val="28"/>
          <w:szCs w:val="28"/>
          <w:rtl/>
        </w:rPr>
        <w:t xml:space="preserve"> ظل التوجهات الجديدة لقطاع التعليم العالي في الجزائر</w:t>
      </w:r>
    </w:p>
    <w:p w:rsidR="00C44461" w:rsidRPr="001A3AEC" w:rsidRDefault="00C44461" w:rsidP="00C44461">
      <w:pPr>
        <w:bidi/>
        <w:spacing w:after="0"/>
        <w:jc w:val="center"/>
        <w:rPr>
          <w:rFonts w:ascii="Traditional Arabic" w:eastAsia="Times New Roman" w:hAnsi="Traditional Arabic" w:cs="Traditional Arabic"/>
          <w:b/>
          <w:bCs/>
          <w:color w:val="000000"/>
          <w:sz w:val="28"/>
          <w:szCs w:val="28"/>
          <w:rtl/>
        </w:rPr>
      </w:pPr>
      <w:proofErr w:type="gramStart"/>
      <w:r w:rsidRPr="001A3AEC">
        <w:rPr>
          <w:rFonts w:ascii="Traditional Arabic" w:eastAsia="Times New Roman" w:hAnsi="Traditional Arabic" w:cs="Traditional Arabic"/>
          <w:b/>
          <w:bCs/>
          <w:color w:val="000000"/>
          <w:sz w:val="28"/>
          <w:szCs w:val="28"/>
          <w:rtl/>
        </w:rPr>
        <w:t>استمارة</w:t>
      </w:r>
      <w:proofErr w:type="gramEnd"/>
      <w:r w:rsidRPr="001A3AEC">
        <w:rPr>
          <w:rFonts w:ascii="Traditional Arabic" w:eastAsia="Times New Roman" w:hAnsi="Traditional Arabic" w:cs="Traditional Arabic"/>
          <w:b/>
          <w:bCs/>
          <w:color w:val="000000"/>
          <w:sz w:val="28"/>
          <w:szCs w:val="28"/>
          <w:rtl/>
        </w:rPr>
        <w:t xml:space="preserve"> المشاركة</w:t>
      </w:r>
    </w:p>
    <w:tbl>
      <w:tblPr>
        <w:tblStyle w:val="Grilledutableau"/>
        <w:bidiVisual/>
        <w:tblW w:w="0" w:type="auto"/>
        <w:tblLook w:val="04A0" w:firstRow="1" w:lastRow="0" w:firstColumn="1" w:lastColumn="0" w:noHBand="0" w:noVBand="1"/>
      </w:tblPr>
      <w:tblGrid>
        <w:gridCol w:w="1799"/>
        <w:gridCol w:w="2704"/>
        <w:gridCol w:w="1813"/>
        <w:gridCol w:w="2972"/>
      </w:tblGrid>
      <w:tr w:rsidR="00C44461" w:rsidRPr="001A3AEC" w:rsidTr="0062767E">
        <w:tc>
          <w:tcPr>
            <w:tcW w:w="209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 xml:space="preserve">اسم </w:t>
            </w:r>
            <w:proofErr w:type="gramStart"/>
            <w:r w:rsidRPr="001A3AEC">
              <w:rPr>
                <w:rFonts w:ascii="Traditional Arabic" w:hAnsi="Traditional Arabic" w:cs="Traditional Arabic"/>
                <w:b/>
                <w:bCs/>
                <w:sz w:val="28"/>
                <w:szCs w:val="28"/>
                <w:rtl/>
                <w:lang w:bidi="ar-DZ"/>
              </w:rPr>
              <w:t>المتدخل</w:t>
            </w:r>
            <w:proofErr w:type="gramEnd"/>
            <w:r w:rsidRPr="001A3AEC">
              <w:rPr>
                <w:rFonts w:ascii="Traditional Arabic" w:hAnsi="Traditional Arabic" w:cs="Traditional Arabic"/>
                <w:b/>
                <w:bCs/>
                <w:sz w:val="28"/>
                <w:szCs w:val="28"/>
                <w:rtl/>
                <w:lang w:bidi="ar-DZ"/>
              </w:rPr>
              <w:t xml:space="preserve"> الأول</w:t>
            </w:r>
          </w:p>
        </w:tc>
        <w:tc>
          <w:tcPr>
            <w:tcW w:w="2693"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لعريفي عودة</w:t>
            </w:r>
          </w:p>
        </w:tc>
        <w:tc>
          <w:tcPr>
            <w:tcW w:w="211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 xml:space="preserve">اسم </w:t>
            </w:r>
            <w:proofErr w:type="gramStart"/>
            <w:r w:rsidRPr="001A3AEC">
              <w:rPr>
                <w:rFonts w:ascii="Traditional Arabic" w:hAnsi="Traditional Arabic" w:cs="Traditional Arabic"/>
                <w:b/>
                <w:bCs/>
                <w:sz w:val="28"/>
                <w:szCs w:val="28"/>
                <w:rtl/>
                <w:lang w:bidi="ar-DZ"/>
              </w:rPr>
              <w:t>المتدخل</w:t>
            </w:r>
            <w:proofErr w:type="gramEnd"/>
            <w:r w:rsidRPr="001A3AEC">
              <w:rPr>
                <w:rFonts w:ascii="Traditional Arabic" w:hAnsi="Traditional Arabic" w:cs="Traditional Arabic"/>
                <w:b/>
                <w:bCs/>
                <w:sz w:val="28"/>
                <w:szCs w:val="28"/>
                <w:rtl/>
                <w:lang w:bidi="ar-DZ"/>
              </w:rPr>
              <w:t xml:space="preserve"> الثاني </w:t>
            </w:r>
          </w:p>
        </w:tc>
        <w:tc>
          <w:tcPr>
            <w:tcW w:w="264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يحياوي فطيمة</w:t>
            </w:r>
          </w:p>
        </w:tc>
      </w:tr>
      <w:tr w:rsidR="00C44461" w:rsidRPr="001A3AEC" w:rsidTr="0062767E">
        <w:tc>
          <w:tcPr>
            <w:tcW w:w="209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الدرجة</w:t>
            </w:r>
            <w:proofErr w:type="gramEnd"/>
            <w:r w:rsidRPr="001A3AEC">
              <w:rPr>
                <w:rFonts w:ascii="Traditional Arabic" w:hAnsi="Traditional Arabic" w:cs="Traditional Arabic"/>
                <w:b/>
                <w:bCs/>
                <w:sz w:val="28"/>
                <w:szCs w:val="28"/>
                <w:rtl/>
                <w:lang w:bidi="ar-DZ"/>
              </w:rPr>
              <w:t xml:space="preserve"> العلمية</w:t>
            </w:r>
          </w:p>
        </w:tc>
        <w:tc>
          <w:tcPr>
            <w:tcW w:w="2693"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أستاذة</w:t>
            </w:r>
            <w:proofErr w:type="gramEnd"/>
            <w:r w:rsidRPr="001A3AEC">
              <w:rPr>
                <w:rFonts w:ascii="Traditional Arabic" w:hAnsi="Traditional Arabic" w:cs="Traditional Arabic"/>
                <w:b/>
                <w:bCs/>
                <w:sz w:val="28"/>
                <w:szCs w:val="28"/>
                <w:rtl/>
                <w:lang w:bidi="ar-DZ"/>
              </w:rPr>
              <w:t xml:space="preserve"> محاضرة قسم أ</w:t>
            </w:r>
          </w:p>
        </w:tc>
        <w:tc>
          <w:tcPr>
            <w:tcW w:w="211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الدرجة</w:t>
            </w:r>
            <w:proofErr w:type="gramEnd"/>
            <w:r w:rsidRPr="001A3AEC">
              <w:rPr>
                <w:rFonts w:ascii="Traditional Arabic" w:hAnsi="Traditional Arabic" w:cs="Traditional Arabic"/>
                <w:b/>
                <w:bCs/>
                <w:sz w:val="28"/>
                <w:szCs w:val="28"/>
                <w:rtl/>
                <w:lang w:bidi="ar-DZ"/>
              </w:rPr>
              <w:t xml:space="preserve"> العلمية </w:t>
            </w:r>
          </w:p>
        </w:tc>
        <w:tc>
          <w:tcPr>
            <w:tcW w:w="264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أستاذة</w:t>
            </w:r>
            <w:proofErr w:type="gramEnd"/>
            <w:r w:rsidRPr="001A3AEC">
              <w:rPr>
                <w:rFonts w:ascii="Traditional Arabic" w:hAnsi="Traditional Arabic" w:cs="Traditional Arabic"/>
                <w:b/>
                <w:bCs/>
                <w:sz w:val="28"/>
                <w:szCs w:val="28"/>
                <w:rtl/>
                <w:lang w:bidi="ar-DZ"/>
              </w:rPr>
              <w:t xml:space="preserve"> محاضرة قسم ا</w:t>
            </w:r>
          </w:p>
        </w:tc>
      </w:tr>
      <w:tr w:rsidR="00C44461" w:rsidRPr="001A3AEC" w:rsidTr="0062767E">
        <w:tc>
          <w:tcPr>
            <w:tcW w:w="209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المؤسسة</w:t>
            </w:r>
          </w:p>
        </w:tc>
        <w:tc>
          <w:tcPr>
            <w:tcW w:w="2693" w:type="dxa"/>
          </w:tcPr>
          <w:p w:rsidR="00C44461" w:rsidRPr="001A3AEC" w:rsidRDefault="00C44461" w:rsidP="0062767E">
            <w:pPr>
              <w:bidi/>
              <w:spacing w:line="276" w:lineRule="auto"/>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جامعة ابن خلدون تيارت</w:t>
            </w:r>
          </w:p>
        </w:tc>
        <w:tc>
          <w:tcPr>
            <w:tcW w:w="211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المؤسسة</w:t>
            </w:r>
          </w:p>
        </w:tc>
        <w:tc>
          <w:tcPr>
            <w:tcW w:w="264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جامعة ابن خلدون تيارت</w:t>
            </w:r>
          </w:p>
        </w:tc>
      </w:tr>
      <w:tr w:rsidR="00C44461" w:rsidRPr="001A3AEC" w:rsidTr="0062767E">
        <w:tc>
          <w:tcPr>
            <w:tcW w:w="209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الهاتف</w:t>
            </w:r>
          </w:p>
        </w:tc>
        <w:tc>
          <w:tcPr>
            <w:tcW w:w="2693" w:type="dxa"/>
          </w:tcPr>
          <w:p w:rsidR="00C44461" w:rsidRPr="001A3AEC" w:rsidRDefault="00C44461" w:rsidP="00C44461">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lang w:bidi="ar-DZ"/>
              </w:rPr>
              <w:t>07/99/72/46/13</w:t>
            </w:r>
          </w:p>
        </w:tc>
        <w:tc>
          <w:tcPr>
            <w:tcW w:w="211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الهاتف</w:t>
            </w:r>
          </w:p>
        </w:tc>
        <w:tc>
          <w:tcPr>
            <w:tcW w:w="264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lang w:bidi="ar-DZ"/>
              </w:rPr>
              <w:t>06/71/10/19/87</w:t>
            </w:r>
          </w:p>
        </w:tc>
      </w:tr>
      <w:tr w:rsidR="00C44461" w:rsidRPr="001A3AEC" w:rsidTr="0062767E">
        <w:tc>
          <w:tcPr>
            <w:tcW w:w="209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البريد</w:t>
            </w:r>
            <w:proofErr w:type="gramEnd"/>
            <w:r w:rsidRPr="001A3AEC">
              <w:rPr>
                <w:rFonts w:ascii="Traditional Arabic" w:hAnsi="Traditional Arabic" w:cs="Traditional Arabic"/>
                <w:b/>
                <w:bCs/>
                <w:sz w:val="28"/>
                <w:szCs w:val="28"/>
                <w:rtl/>
                <w:lang w:bidi="ar-DZ"/>
              </w:rPr>
              <w:t xml:space="preserve"> الالكتروني</w:t>
            </w:r>
          </w:p>
        </w:tc>
        <w:tc>
          <w:tcPr>
            <w:tcW w:w="2693" w:type="dxa"/>
          </w:tcPr>
          <w:p w:rsidR="00C44461" w:rsidRPr="001A3AEC" w:rsidRDefault="00426060" w:rsidP="0062767E">
            <w:pPr>
              <w:spacing w:after="120" w:line="276" w:lineRule="auto"/>
              <w:rPr>
                <w:rFonts w:ascii="Traditional Arabic" w:eastAsia="Times New Roman" w:hAnsi="Traditional Arabic" w:cs="Traditional Arabic"/>
                <w:color w:val="1155CC"/>
                <w:sz w:val="28"/>
                <w:szCs w:val="28"/>
                <w:u w:val="single"/>
                <w:rtl/>
              </w:rPr>
            </w:pPr>
            <w:hyperlink r:id="rId9" w:history="1">
              <w:r w:rsidR="006D39B5" w:rsidRPr="001A3AEC">
                <w:rPr>
                  <w:rStyle w:val="Lienhypertexte"/>
                  <w:rFonts w:ascii="Traditional Arabic" w:hAnsi="Traditional Arabic" w:cs="Traditional Arabic"/>
                  <w:sz w:val="28"/>
                  <w:szCs w:val="28"/>
                  <w:lang w:bidi="ar-DZ"/>
                </w:rPr>
                <w:t>larifiawda@gmail.com</w:t>
              </w:r>
            </w:hyperlink>
          </w:p>
        </w:tc>
        <w:tc>
          <w:tcPr>
            <w:tcW w:w="2117" w:type="dxa"/>
          </w:tcPr>
          <w:p w:rsidR="00C44461" w:rsidRPr="001A3AEC" w:rsidRDefault="00C44461" w:rsidP="0062767E">
            <w:pPr>
              <w:bidi/>
              <w:spacing w:line="276" w:lineRule="auto"/>
              <w:jc w:val="center"/>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البريد</w:t>
            </w:r>
            <w:proofErr w:type="gramEnd"/>
            <w:r w:rsidRPr="001A3AEC">
              <w:rPr>
                <w:rFonts w:ascii="Traditional Arabic" w:hAnsi="Traditional Arabic" w:cs="Traditional Arabic"/>
                <w:b/>
                <w:bCs/>
                <w:sz w:val="28"/>
                <w:szCs w:val="28"/>
                <w:rtl/>
                <w:lang w:bidi="ar-DZ"/>
              </w:rPr>
              <w:t xml:space="preserve"> الالكتروني</w:t>
            </w:r>
          </w:p>
        </w:tc>
        <w:tc>
          <w:tcPr>
            <w:tcW w:w="2647" w:type="dxa"/>
          </w:tcPr>
          <w:p w:rsidR="00C44461" w:rsidRPr="001A3AEC" w:rsidRDefault="00426060" w:rsidP="0062767E">
            <w:pPr>
              <w:bidi/>
              <w:spacing w:line="276" w:lineRule="auto"/>
              <w:jc w:val="center"/>
              <w:rPr>
                <w:rFonts w:ascii="Traditional Arabic" w:hAnsi="Traditional Arabic" w:cs="Traditional Arabic"/>
                <w:b/>
                <w:bCs/>
                <w:sz w:val="28"/>
                <w:szCs w:val="28"/>
                <w:lang w:bidi="ar-DZ"/>
              </w:rPr>
            </w:pPr>
            <w:hyperlink r:id="rId10" w:history="1">
              <w:r w:rsidR="00C44461" w:rsidRPr="001A3AEC">
                <w:rPr>
                  <w:rStyle w:val="Lienhypertexte"/>
                  <w:rFonts w:ascii="Traditional Arabic" w:hAnsi="Traditional Arabic" w:cs="Traditional Arabic"/>
                  <w:sz w:val="28"/>
                  <w:szCs w:val="28"/>
                  <w:lang w:bidi="ar-DZ"/>
                </w:rPr>
                <w:t>yahiaou.eco@gmail.com</w:t>
              </w:r>
            </w:hyperlink>
          </w:p>
        </w:tc>
      </w:tr>
    </w:tbl>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0F2233" w:rsidP="000F2233">
      <w:pPr>
        <w:bidi/>
        <w:spacing w:after="0" w:line="240" w:lineRule="auto"/>
        <w:jc w:val="lowKashida"/>
        <w:rPr>
          <w:rFonts w:ascii="Traditional Arabic" w:eastAsia="Times New Roman" w:hAnsi="Traditional Arabic" w:cs="Traditional Arabic"/>
          <w:b/>
          <w:bCs/>
          <w:color w:val="000000"/>
          <w:sz w:val="28"/>
          <w:szCs w:val="28"/>
        </w:rPr>
      </w:pPr>
    </w:p>
    <w:p w:rsidR="000F2233" w:rsidRDefault="00C44461" w:rsidP="000F2233">
      <w:pPr>
        <w:bidi/>
        <w:spacing w:after="0" w:line="240" w:lineRule="auto"/>
        <w:jc w:val="lowKashida"/>
        <w:rPr>
          <w:rFonts w:ascii="Traditional Arabic" w:eastAsia="Times New Roman" w:hAnsi="Traditional Arabic" w:cs="Traditional Arabic" w:hint="cs"/>
          <w:b/>
          <w:bCs/>
          <w:color w:val="000000"/>
          <w:sz w:val="28"/>
          <w:szCs w:val="28"/>
          <w:rtl/>
          <w:lang w:bidi="ar-DZ"/>
        </w:rPr>
      </w:pPr>
      <w:proofErr w:type="gramStart"/>
      <w:r w:rsidRPr="001A3AEC">
        <w:rPr>
          <w:rFonts w:ascii="Traditional Arabic" w:eastAsia="Times New Roman" w:hAnsi="Traditional Arabic" w:cs="Traditional Arabic"/>
          <w:b/>
          <w:bCs/>
          <w:color w:val="000000"/>
          <w:sz w:val="28"/>
          <w:szCs w:val="28"/>
          <w:rtl/>
        </w:rPr>
        <w:lastRenderedPageBreak/>
        <w:t>محور</w:t>
      </w:r>
      <w:proofErr w:type="gramEnd"/>
      <w:r w:rsidRPr="001A3AEC">
        <w:rPr>
          <w:rFonts w:ascii="Traditional Arabic" w:eastAsia="Times New Roman" w:hAnsi="Traditional Arabic" w:cs="Traditional Arabic"/>
          <w:b/>
          <w:bCs/>
          <w:color w:val="000000"/>
          <w:sz w:val="28"/>
          <w:szCs w:val="28"/>
          <w:rtl/>
        </w:rPr>
        <w:t xml:space="preserve"> المشاركة: </w:t>
      </w:r>
      <w:r w:rsidR="000F2233">
        <w:rPr>
          <w:rFonts w:ascii="Traditional Arabic" w:eastAsia="Times New Roman" w:hAnsi="Traditional Arabic" w:cs="Traditional Arabic"/>
          <w:b/>
          <w:bCs/>
          <w:color w:val="000000"/>
          <w:sz w:val="28"/>
          <w:szCs w:val="28"/>
          <w:rtl/>
          <w:lang w:bidi="ar-DZ"/>
        </w:rPr>
        <w:t xml:space="preserve"> المحور ال</w:t>
      </w:r>
      <w:r w:rsidR="000F2233">
        <w:rPr>
          <w:rFonts w:ascii="Traditional Arabic" w:eastAsia="Times New Roman" w:hAnsi="Traditional Arabic" w:cs="Traditional Arabic" w:hint="cs"/>
          <w:b/>
          <w:bCs/>
          <w:color w:val="000000"/>
          <w:sz w:val="28"/>
          <w:szCs w:val="28"/>
          <w:rtl/>
          <w:lang w:bidi="ar-DZ"/>
        </w:rPr>
        <w:t>سابع</w:t>
      </w:r>
    </w:p>
    <w:p w:rsidR="000F2233" w:rsidRDefault="00C44461" w:rsidP="000F2233">
      <w:pPr>
        <w:bidi/>
        <w:spacing w:after="0" w:line="240" w:lineRule="auto"/>
        <w:jc w:val="lowKashida"/>
        <w:rPr>
          <w:rStyle w:val="lev"/>
          <w:rFonts w:ascii="Traditional Arabic" w:hAnsi="Traditional Arabic" w:cs="Traditional Arabic" w:hint="cs"/>
          <w:sz w:val="28"/>
          <w:szCs w:val="28"/>
          <w:rtl/>
          <w:lang w:bidi="ar-DZ"/>
        </w:rPr>
      </w:pPr>
      <w:r w:rsidRPr="001A3AEC">
        <w:rPr>
          <w:rFonts w:ascii="Traditional Arabic" w:hAnsi="Traditional Arabic" w:cs="Traditional Arabic"/>
          <w:b/>
          <w:bCs/>
          <w:color w:val="000000"/>
          <w:sz w:val="28"/>
          <w:szCs w:val="28"/>
          <w:rtl/>
        </w:rPr>
        <w:t xml:space="preserve">العنوان: </w:t>
      </w:r>
      <w:r w:rsidRPr="001A3AEC">
        <w:rPr>
          <w:rStyle w:val="lev"/>
          <w:rFonts w:ascii="Traditional Arabic" w:hAnsi="Traditional Arabic" w:cs="Traditional Arabic"/>
          <w:sz w:val="28"/>
          <w:szCs w:val="28"/>
          <w:rtl/>
        </w:rPr>
        <w:t>جودة التعليم العالي في الجزائر:</w:t>
      </w:r>
      <w:r w:rsidR="00265EC5" w:rsidRPr="001A3AEC">
        <w:rPr>
          <w:rStyle w:val="lev"/>
          <w:rFonts w:ascii="Traditional Arabic" w:hAnsi="Traditional Arabic" w:cs="Traditional Arabic"/>
          <w:sz w:val="28"/>
          <w:szCs w:val="28"/>
          <w:rtl/>
        </w:rPr>
        <w:t xml:space="preserve"> نحو فعالية افضل و</w:t>
      </w:r>
      <w:r w:rsidRPr="001A3AEC">
        <w:rPr>
          <w:rStyle w:val="lev"/>
          <w:rFonts w:ascii="Traditional Arabic" w:hAnsi="Traditional Arabic" w:cs="Traditional Arabic"/>
          <w:sz w:val="28"/>
          <w:szCs w:val="28"/>
          <w:rtl/>
        </w:rPr>
        <w:t>مواءمة مع المعايير الدولية</w:t>
      </w:r>
      <w:r w:rsidR="00265EC5" w:rsidRPr="001A3AEC">
        <w:rPr>
          <w:rStyle w:val="lev"/>
          <w:rFonts w:ascii="Traditional Arabic" w:hAnsi="Traditional Arabic" w:cs="Traditional Arabic"/>
          <w:sz w:val="28"/>
          <w:szCs w:val="28"/>
          <w:rtl/>
        </w:rPr>
        <w:t xml:space="preserve"> في ضوء تجارب دولية</w:t>
      </w:r>
      <w:r w:rsidR="000F2233">
        <w:rPr>
          <w:rStyle w:val="lev"/>
          <w:rFonts w:ascii="Traditional Arabic" w:hAnsi="Traditional Arabic" w:cs="Traditional Arabic"/>
          <w:sz w:val="28"/>
          <w:szCs w:val="28"/>
          <w:rtl/>
          <w:lang w:bidi="ar-DZ"/>
        </w:rPr>
        <w:t xml:space="preserve"> </w:t>
      </w:r>
    </w:p>
    <w:p w:rsidR="00C44461" w:rsidRPr="000F2233" w:rsidRDefault="006232B6" w:rsidP="000F2233">
      <w:pPr>
        <w:bidi/>
        <w:spacing w:after="0" w:line="240" w:lineRule="auto"/>
        <w:jc w:val="lowKashida"/>
        <w:rPr>
          <w:rStyle w:val="lev"/>
          <w:rFonts w:ascii="Traditional Arabic" w:eastAsia="Times New Roman" w:hAnsi="Traditional Arabic" w:cs="Traditional Arabic"/>
          <w:color w:val="000000"/>
          <w:sz w:val="28"/>
          <w:szCs w:val="28"/>
          <w:rtl/>
          <w:lang w:bidi="ar-DZ"/>
        </w:rPr>
      </w:pPr>
      <w:r w:rsidRPr="001A3AEC">
        <w:rPr>
          <w:rStyle w:val="lev"/>
          <w:rFonts w:ascii="Traditional Arabic" w:hAnsi="Traditional Arabic" w:cs="Traditional Arabic"/>
          <w:sz w:val="28"/>
          <w:szCs w:val="28"/>
          <w:rtl/>
        </w:rPr>
        <w:t>الملخص</w:t>
      </w:r>
      <w:r w:rsidRPr="001A3AEC">
        <w:rPr>
          <w:rStyle w:val="lev"/>
          <w:rFonts w:ascii="Traditional Arabic" w:hAnsi="Traditional Arabic" w:cs="Traditional Arabic"/>
          <w:sz w:val="28"/>
          <w:szCs w:val="28"/>
        </w:rPr>
        <w:t>:</w:t>
      </w:r>
    </w:p>
    <w:tbl>
      <w:tblPr>
        <w:tblStyle w:val="Grilledutableau"/>
        <w:bidiVisual/>
        <w:tblW w:w="0" w:type="auto"/>
        <w:tblLook w:val="04A0" w:firstRow="1" w:lastRow="0" w:firstColumn="1" w:lastColumn="0" w:noHBand="0" w:noVBand="1"/>
      </w:tblPr>
      <w:tblGrid>
        <w:gridCol w:w="9212"/>
      </w:tblGrid>
      <w:tr w:rsidR="00C44461" w:rsidRPr="001A3AEC" w:rsidTr="00C44461">
        <w:tc>
          <w:tcPr>
            <w:tcW w:w="9212" w:type="dxa"/>
          </w:tcPr>
          <w:p w:rsidR="006D39B5" w:rsidRPr="001A3AEC" w:rsidRDefault="00C44461" w:rsidP="009E6C90">
            <w:pPr>
              <w:pStyle w:val="NormalWeb"/>
              <w:bidi/>
              <w:spacing w:before="0" w:beforeAutospacing="0" w:after="0" w:afterAutospacing="0"/>
              <w:jc w:val="lowKashida"/>
              <w:rPr>
                <w:rFonts w:ascii="Traditional Arabic" w:hAnsi="Traditional Arabic" w:cs="Traditional Arabic"/>
                <w:sz w:val="28"/>
                <w:szCs w:val="28"/>
              </w:rPr>
            </w:pPr>
            <w:r w:rsidRPr="001A3AEC">
              <w:rPr>
                <w:rFonts w:ascii="Traditional Arabic" w:hAnsi="Traditional Arabic" w:cs="Traditional Arabic"/>
                <w:sz w:val="28"/>
                <w:szCs w:val="28"/>
                <w:rtl/>
              </w:rPr>
              <w:t>هدف</w:t>
            </w:r>
            <w:r w:rsidR="009E6C90" w:rsidRPr="001A3AEC">
              <w:rPr>
                <w:rFonts w:ascii="Traditional Arabic" w:hAnsi="Traditional Arabic" w:cs="Traditional Arabic"/>
                <w:sz w:val="28"/>
                <w:szCs w:val="28"/>
                <w:rtl/>
              </w:rPr>
              <w:t>ت</w:t>
            </w:r>
            <w:r w:rsidRPr="001A3AEC">
              <w:rPr>
                <w:rFonts w:ascii="Traditional Arabic" w:hAnsi="Traditional Arabic" w:cs="Traditional Arabic"/>
                <w:sz w:val="28"/>
                <w:szCs w:val="28"/>
                <w:rtl/>
              </w:rPr>
              <w:t xml:space="preserve"> هذه الورقة  البحثية</w:t>
            </w:r>
            <w:r w:rsidR="009E6C90" w:rsidRPr="001A3AEC">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 xml:space="preserve">إلى تحليل واقع جودة التعليم العالي في الجزائر في ظل التوجهات الجديدة التي اعتمدتها وزارة التعليم العالي والبحث العلمي، لاسيما في سياق التحول الرقمي، </w:t>
            </w:r>
            <w:proofErr w:type="spellStart"/>
            <w:r w:rsidRPr="001A3AEC">
              <w:rPr>
                <w:rFonts w:ascii="Traditional Arabic" w:hAnsi="Traditional Arabic" w:cs="Traditional Arabic"/>
                <w:sz w:val="28"/>
                <w:szCs w:val="28"/>
                <w:rtl/>
              </w:rPr>
              <w:t>الحوكمة</w:t>
            </w:r>
            <w:proofErr w:type="spellEnd"/>
            <w:r w:rsidRPr="001A3AEC">
              <w:rPr>
                <w:rFonts w:ascii="Traditional Arabic" w:hAnsi="Traditional Arabic" w:cs="Traditional Arabic"/>
                <w:sz w:val="28"/>
                <w:szCs w:val="28"/>
                <w:rtl/>
              </w:rPr>
              <w:t xml:space="preserve"> الجامعية، والانفتاح على المحيط الاقتصادي</w:t>
            </w:r>
            <w:r w:rsidR="009E6C90" w:rsidRPr="001A3AEC">
              <w:rPr>
                <w:rFonts w:ascii="Traditional Arabic" w:hAnsi="Traditional Arabic" w:cs="Traditional Arabic"/>
                <w:sz w:val="28"/>
                <w:szCs w:val="28"/>
                <w:rtl/>
              </w:rPr>
              <w:t xml:space="preserve"> وا</w:t>
            </w:r>
            <w:r w:rsidRPr="001A3AEC">
              <w:rPr>
                <w:rFonts w:ascii="Traditional Arabic" w:hAnsi="Traditional Arabic" w:cs="Traditional Arabic"/>
                <w:sz w:val="28"/>
                <w:szCs w:val="28"/>
                <w:rtl/>
              </w:rPr>
              <w:t>لاجتماعي.</w:t>
            </w:r>
            <w:r w:rsidR="001A3AEC" w:rsidRPr="001A3AEC">
              <w:rPr>
                <w:rFonts w:ascii="Traditional Arabic" w:hAnsi="Traditional Arabic" w:cs="Traditional Arabic"/>
                <w:sz w:val="28"/>
                <w:szCs w:val="28"/>
                <w:rtl/>
              </w:rPr>
              <w:t xml:space="preserve"> </w:t>
            </w:r>
            <w:r w:rsidR="00265EC5" w:rsidRPr="001A3AEC">
              <w:rPr>
                <w:rFonts w:ascii="Traditional Arabic" w:hAnsi="Traditional Arabic" w:cs="Traditional Arabic"/>
                <w:sz w:val="28"/>
                <w:szCs w:val="28"/>
                <w:rtl/>
              </w:rPr>
              <w:t>ب</w:t>
            </w:r>
            <w:r w:rsidRPr="001A3AEC">
              <w:rPr>
                <w:rFonts w:ascii="Traditional Arabic" w:hAnsi="Traditional Arabic" w:cs="Traditional Arabic"/>
                <w:sz w:val="28"/>
                <w:szCs w:val="28"/>
                <w:rtl/>
              </w:rPr>
              <w:t xml:space="preserve">الإضافة </w:t>
            </w:r>
            <w:r w:rsidR="009E6C90" w:rsidRPr="001A3AEC">
              <w:rPr>
                <w:rFonts w:ascii="Traditional Arabic" w:hAnsi="Traditional Arabic" w:cs="Traditional Arabic"/>
                <w:sz w:val="28"/>
                <w:szCs w:val="28"/>
                <w:rtl/>
              </w:rPr>
              <w:t>إلى</w:t>
            </w:r>
            <w:r w:rsidRPr="001A3AEC">
              <w:rPr>
                <w:rFonts w:ascii="Traditional Arabic" w:hAnsi="Traditional Arabic" w:cs="Traditional Arabic"/>
                <w:sz w:val="28"/>
                <w:szCs w:val="28"/>
                <w:rtl/>
              </w:rPr>
              <w:t xml:space="preserve"> دراسة تجارب مجموعة من الدول</w:t>
            </w:r>
            <w:r w:rsidR="00265EC5"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 xml:space="preserve"> وقد تم استخدام المنهج الوصفي التحليلي بالاعتماد على مراجعة الأدبيات وتحليل السياسات الوطنية. </w:t>
            </w:r>
          </w:p>
          <w:p w:rsidR="00C44461" w:rsidRPr="001A3AEC" w:rsidRDefault="00C44461" w:rsidP="009E6C90">
            <w:pPr>
              <w:pStyle w:val="NormalWeb"/>
              <w:bidi/>
              <w:spacing w:before="0" w:beforeAutospacing="0" w:after="0" w:afterAutospacing="0"/>
              <w:jc w:val="lowKashida"/>
              <w:rPr>
                <w:rFonts w:ascii="Traditional Arabic" w:hAnsi="Traditional Arabic" w:cs="Traditional Arabic"/>
                <w:sz w:val="28"/>
                <w:szCs w:val="28"/>
              </w:rPr>
            </w:pPr>
            <w:r w:rsidRPr="001A3AEC">
              <w:rPr>
                <w:rFonts w:ascii="Traditional Arabic" w:hAnsi="Traditional Arabic" w:cs="Traditional Arabic"/>
                <w:sz w:val="28"/>
                <w:szCs w:val="28"/>
                <w:rtl/>
              </w:rPr>
              <w:t xml:space="preserve">توصلت الدراسة إلى أن الجزائر قطعت خطوات هامة نحو تحسين الجودة، إلا أن التحديات المرتبطة </w:t>
            </w:r>
            <w:proofErr w:type="spellStart"/>
            <w:r w:rsidRPr="001A3AEC">
              <w:rPr>
                <w:rFonts w:ascii="Traditional Arabic" w:hAnsi="Traditional Arabic" w:cs="Traditional Arabic"/>
                <w:sz w:val="28"/>
                <w:szCs w:val="28"/>
                <w:rtl/>
              </w:rPr>
              <w:t>بالحوكمة</w:t>
            </w:r>
            <w:proofErr w:type="spellEnd"/>
            <w:r w:rsidRPr="001A3AEC">
              <w:rPr>
                <w:rFonts w:ascii="Traditional Arabic" w:hAnsi="Traditional Arabic" w:cs="Traditional Arabic"/>
                <w:sz w:val="28"/>
                <w:szCs w:val="28"/>
                <w:rtl/>
              </w:rPr>
              <w:t>، التمويل، وتكوين المورد البشري ما تزال قائمة، ما يستوجب تبني مقاربة شاملة ومستدامة لضمان جودة التعليم العالي</w:t>
            </w:r>
            <w:r w:rsidRPr="001A3AEC">
              <w:rPr>
                <w:rFonts w:ascii="Traditional Arabic" w:hAnsi="Traditional Arabic" w:cs="Traditional Arabic"/>
                <w:sz w:val="28"/>
                <w:szCs w:val="28"/>
              </w:rPr>
              <w:t>.</w:t>
            </w:r>
          </w:p>
          <w:p w:rsidR="00C44461" w:rsidRPr="001A3AEC" w:rsidRDefault="00C44461" w:rsidP="009E6C90">
            <w:pPr>
              <w:pStyle w:val="NormalWeb"/>
              <w:bidi/>
              <w:spacing w:before="0" w:beforeAutospacing="0" w:after="0" w:afterAutospacing="0"/>
              <w:jc w:val="lowKashida"/>
              <w:rPr>
                <w:rFonts w:ascii="Traditional Arabic" w:hAnsi="Traditional Arabic" w:cs="Traditional Arabic"/>
                <w:sz w:val="28"/>
                <w:szCs w:val="28"/>
                <w:rtl/>
              </w:rPr>
            </w:pPr>
            <w:r w:rsidRPr="001A3AEC">
              <w:rPr>
                <w:rStyle w:val="lev"/>
                <w:rFonts w:ascii="Traditional Arabic" w:hAnsi="Traditional Arabic" w:cs="Traditional Arabic"/>
                <w:sz w:val="28"/>
                <w:szCs w:val="28"/>
                <w:rtl/>
              </w:rPr>
              <w:t>الكلمات المفتاحية</w:t>
            </w:r>
            <w:r w:rsidRPr="001A3AEC">
              <w:rPr>
                <w:rStyle w:val="lev"/>
                <w:rFonts w:ascii="Traditional Arabic" w:hAnsi="Traditional Arabic" w:cs="Traditional Arabic"/>
                <w:sz w:val="28"/>
                <w:szCs w:val="28"/>
              </w:rPr>
              <w:t>:</w:t>
            </w:r>
            <w:r w:rsidRPr="001A3AEC">
              <w:rPr>
                <w:rFonts w:ascii="Traditional Arabic" w:hAnsi="Traditional Arabic" w:cs="Traditional Arabic"/>
                <w:sz w:val="28"/>
                <w:szCs w:val="28"/>
                <w:rtl/>
              </w:rPr>
              <w:t>جودة التعليم العالي، الجز</w:t>
            </w:r>
            <w:r w:rsidR="001F182F" w:rsidRPr="001A3AEC">
              <w:rPr>
                <w:rFonts w:ascii="Traditional Arabic" w:hAnsi="Traditional Arabic" w:cs="Traditional Arabic"/>
                <w:sz w:val="28"/>
                <w:szCs w:val="28"/>
                <w:rtl/>
              </w:rPr>
              <w:t xml:space="preserve">ائر، </w:t>
            </w:r>
            <w:proofErr w:type="spellStart"/>
            <w:r w:rsidR="001F182F" w:rsidRPr="001A3AEC">
              <w:rPr>
                <w:rFonts w:ascii="Traditional Arabic" w:hAnsi="Traditional Arabic" w:cs="Traditional Arabic"/>
                <w:sz w:val="28"/>
                <w:szCs w:val="28"/>
                <w:rtl/>
              </w:rPr>
              <w:t>الحوكمة</w:t>
            </w:r>
            <w:proofErr w:type="spellEnd"/>
            <w:r w:rsidR="001F182F" w:rsidRPr="001A3AEC">
              <w:rPr>
                <w:rFonts w:ascii="Traditional Arabic" w:hAnsi="Traditional Arabic" w:cs="Traditional Arabic"/>
                <w:sz w:val="28"/>
                <w:szCs w:val="28"/>
                <w:rtl/>
              </w:rPr>
              <w:t>، التوجهات الجديدة</w:t>
            </w:r>
            <w:r w:rsidRPr="001A3AEC">
              <w:rPr>
                <w:rFonts w:ascii="Traditional Arabic" w:hAnsi="Traditional Arabic" w:cs="Traditional Arabic"/>
                <w:sz w:val="28"/>
                <w:szCs w:val="28"/>
                <w:rtl/>
              </w:rPr>
              <w:t xml:space="preserve">، </w:t>
            </w:r>
            <w:proofErr w:type="spellStart"/>
            <w:r w:rsidRPr="001A3AEC">
              <w:rPr>
                <w:rFonts w:ascii="Traditional Arabic" w:hAnsi="Traditional Arabic" w:cs="Traditional Arabic"/>
                <w:sz w:val="28"/>
                <w:szCs w:val="28"/>
                <w:rtl/>
              </w:rPr>
              <w:t>الرقمنة</w:t>
            </w:r>
            <w:proofErr w:type="spellEnd"/>
            <w:r w:rsidRPr="001A3AEC">
              <w:rPr>
                <w:rFonts w:ascii="Traditional Arabic" w:hAnsi="Traditional Arabic" w:cs="Traditional Arabic"/>
                <w:sz w:val="28"/>
                <w:szCs w:val="28"/>
                <w:rtl/>
              </w:rPr>
              <w:t>.</w:t>
            </w:r>
          </w:p>
        </w:tc>
      </w:tr>
    </w:tbl>
    <w:p w:rsidR="001F182F" w:rsidRPr="001A3AEC" w:rsidRDefault="001F182F" w:rsidP="00042DBE">
      <w:pPr>
        <w:bidi/>
        <w:spacing w:before="100" w:beforeAutospacing="1" w:after="0" w:line="240" w:lineRule="auto"/>
        <w:outlineLvl w:val="2"/>
        <w:rPr>
          <w:rFonts w:ascii="Traditional Arabic" w:eastAsia="Times New Roman" w:hAnsi="Traditional Arabic" w:cs="Traditional Arabic"/>
          <w:b/>
          <w:bCs/>
          <w:sz w:val="28"/>
          <w:szCs w:val="28"/>
          <w:rtl/>
          <w:lang w:eastAsia="fr-FR"/>
        </w:rPr>
      </w:pPr>
    </w:p>
    <w:tbl>
      <w:tblPr>
        <w:tblStyle w:val="Grilledutableau"/>
        <w:bidiVisual/>
        <w:tblW w:w="0" w:type="auto"/>
        <w:jc w:val="right"/>
        <w:tblLook w:val="04A0" w:firstRow="1" w:lastRow="0" w:firstColumn="1" w:lastColumn="0" w:noHBand="0" w:noVBand="1"/>
      </w:tblPr>
      <w:tblGrid>
        <w:gridCol w:w="9212"/>
      </w:tblGrid>
      <w:tr w:rsidR="001F182F" w:rsidRPr="000F2233" w:rsidTr="001F182F">
        <w:trPr>
          <w:jc w:val="right"/>
        </w:trPr>
        <w:tc>
          <w:tcPr>
            <w:tcW w:w="9212" w:type="dxa"/>
          </w:tcPr>
          <w:p w:rsidR="001F182F" w:rsidRPr="000F2233" w:rsidRDefault="001F182F" w:rsidP="000F2233">
            <w:pPr>
              <w:rPr>
                <w:rFonts w:ascii="Times New Roman" w:eastAsia="Times New Roman" w:hAnsi="Times New Roman" w:cs="Times New Roman"/>
                <w:b/>
                <w:bCs/>
                <w:color w:val="000000"/>
                <w:sz w:val="24"/>
                <w:szCs w:val="24"/>
                <w:lang w:bidi="ar-DZ"/>
              </w:rPr>
            </w:pPr>
            <w:proofErr w:type="gramStart"/>
            <w:r w:rsidRPr="000F2233">
              <w:rPr>
                <w:rFonts w:ascii="Times New Roman" w:eastAsia="Times New Roman" w:hAnsi="Times New Roman" w:cs="Times New Roman"/>
                <w:b/>
                <w:bCs/>
                <w:color w:val="000000"/>
                <w:sz w:val="24"/>
                <w:szCs w:val="24"/>
              </w:rPr>
              <w:t>Abstract</w:t>
            </w:r>
            <w:r w:rsidRPr="000F2233">
              <w:rPr>
                <w:rFonts w:ascii="Times New Roman" w:eastAsia="Times New Roman" w:hAnsi="Times New Roman" w:cs="Times New Roman"/>
                <w:b/>
                <w:bCs/>
                <w:color w:val="000000"/>
                <w:sz w:val="24"/>
                <w:szCs w:val="24"/>
                <w:rtl/>
              </w:rPr>
              <w:t> </w:t>
            </w:r>
            <w:r w:rsidRPr="000F2233">
              <w:rPr>
                <w:rFonts w:ascii="Times New Roman" w:eastAsia="Times New Roman" w:hAnsi="Times New Roman" w:cs="Times New Roman"/>
                <w:b/>
                <w:bCs/>
                <w:color w:val="000000"/>
                <w:sz w:val="24"/>
                <w:szCs w:val="24"/>
                <w:lang w:bidi="ar-DZ"/>
              </w:rPr>
              <w:t>:</w:t>
            </w:r>
            <w:r w:rsidRPr="000F2233">
              <w:rPr>
                <w:rFonts w:ascii="Times New Roman" w:eastAsia="Times New Roman" w:hAnsi="Times New Roman" w:cs="Times New Roman"/>
                <w:sz w:val="24"/>
                <w:szCs w:val="24"/>
                <w:lang w:eastAsia="fr-FR"/>
              </w:rPr>
              <w:t>This</w:t>
            </w:r>
            <w:proofErr w:type="gramEnd"/>
            <w:r w:rsidRPr="000F2233">
              <w:rPr>
                <w:rFonts w:ascii="Times New Roman" w:eastAsia="Times New Roman" w:hAnsi="Times New Roman" w:cs="Times New Roman"/>
                <w:sz w:val="24"/>
                <w:szCs w:val="24"/>
                <w:lang w:eastAsia="fr-FR"/>
              </w:rPr>
              <w:t xml:space="preserve"> research paper aims to analyze the state of higher education quality in Algeria in light of the new directions adopted by the Ministry of Higher Education and Scientific Research, particularly in the context of digital transformation, university governance, and engagement with the economic and social environment. In addition, it examines the experiences of a selected group of countries. The study employs a descriptive and analytical approach based on a review of the literature and analysis of national policies. The findings indicate that Algeria has made significant progress in improving quality; however, challenges related to governance, funding, and human resource development persist. Therefore, a comprehensive and sustainable approach is needed to ensure the quality of higher education.</w:t>
            </w:r>
          </w:p>
          <w:p w:rsidR="001F182F" w:rsidRPr="000F2233" w:rsidRDefault="001F182F" w:rsidP="00F400F0">
            <w:pPr>
              <w:spacing w:before="100" w:beforeAutospacing="1" w:after="200"/>
              <w:rPr>
                <w:rFonts w:ascii="Times New Roman" w:eastAsia="Times New Roman" w:hAnsi="Times New Roman" w:cs="Times New Roman"/>
                <w:sz w:val="24"/>
                <w:szCs w:val="24"/>
                <w:rtl/>
                <w:lang w:eastAsia="fr-FR"/>
              </w:rPr>
            </w:pPr>
            <w:r w:rsidRPr="000F2233">
              <w:rPr>
                <w:rFonts w:ascii="Times New Roman" w:eastAsia="Times New Roman" w:hAnsi="Times New Roman" w:cs="Times New Roman"/>
                <w:sz w:val="24"/>
                <w:szCs w:val="24"/>
                <w:lang w:eastAsia="fr-FR"/>
              </w:rPr>
              <w:t>Keywords: Higher Education Quality, Algeria, Governance, New Directions, Digitalization.</w:t>
            </w:r>
          </w:p>
        </w:tc>
      </w:tr>
    </w:tbl>
    <w:p w:rsidR="006232B6" w:rsidRPr="001A3AEC" w:rsidRDefault="006232B6" w:rsidP="000F2233">
      <w:pPr>
        <w:pStyle w:val="Paragraphedeliste"/>
        <w:numPr>
          <w:ilvl w:val="0"/>
          <w:numId w:val="10"/>
        </w:numPr>
        <w:bidi/>
        <w:spacing w:after="0" w:line="240" w:lineRule="auto"/>
        <w:outlineLvl w:val="2"/>
        <w:rPr>
          <w:rFonts w:ascii="Traditional Arabic" w:eastAsia="Times New Roman" w:hAnsi="Traditional Arabic" w:cs="Traditional Arabic"/>
          <w:b/>
          <w:bCs/>
          <w:sz w:val="28"/>
          <w:szCs w:val="28"/>
          <w:lang w:eastAsia="fr-FR"/>
        </w:rPr>
      </w:pPr>
      <w:r w:rsidRPr="001A3AEC">
        <w:rPr>
          <w:rFonts w:ascii="Traditional Arabic" w:eastAsia="Times New Roman" w:hAnsi="Traditional Arabic" w:cs="Traditional Arabic"/>
          <w:b/>
          <w:bCs/>
          <w:sz w:val="28"/>
          <w:szCs w:val="28"/>
          <w:rtl/>
          <w:lang w:eastAsia="fr-FR"/>
        </w:rPr>
        <w:t>مقدمة</w:t>
      </w:r>
    </w:p>
    <w:p w:rsidR="000F2233" w:rsidRDefault="006D39B5" w:rsidP="000F2233">
      <w:pPr>
        <w:bidi/>
        <w:spacing w:after="0" w:line="240" w:lineRule="auto"/>
        <w:outlineLvl w:val="2"/>
        <w:rPr>
          <w:rFonts w:ascii="Traditional Arabic" w:eastAsia="Times New Roman" w:hAnsi="Traditional Arabic" w:cs="Traditional Arabic"/>
          <w:b/>
          <w:bCs/>
          <w:sz w:val="28"/>
          <w:szCs w:val="28"/>
          <w:lang w:eastAsia="fr-FR"/>
        </w:rPr>
      </w:pPr>
      <w:r w:rsidRPr="001A3AEC">
        <w:rPr>
          <w:rFonts w:ascii="Traditional Arabic" w:eastAsia="Times New Roman" w:hAnsi="Traditional Arabic" w:cs="Traditional Arabic"/>
          <w:b/>
          <w:bCs/>
          <w:sz w:val="28"/>
          <w:szCs w:val="28"/>
          <w:rtl/>
          <w:lang w:eastAsia="fr-FR"/>
        </w:rPr>
        <w:t xml:space="preserve">أولا: </w:t>
      </w:r>
      <w:proofErr w:type="gramStart"/>
      <w:r w:rsidRPr="001A3AEC">
        <w:rPr>
          <w:rFonts w:ascii="Traditional Arabic" w:eastAsia="Times New Roman" w:hAnsi="Traditional Arabic" w:cs="Traditional Arabic"/>
          <w:b/>
          <w:bCs/>
          <w:sz w:val="28"/>
          <w:szCs w:val="28"/>
          <w:rtl/>
          <w:lang w:eastAsia="fr-FR"/>
        </w:rPr>
        <w:t>تمهيد</w:t>
      </w:r>
      <w:r w:rsidR="000F2233">
        <w:rPr>
          <w:rFonts w:ascii="Traditional Arabic" w:eastAsia="Times New Roman" w:hAnsi="Traditional Arabic" w:cs="Traditional Arabic"/>
          <w:b/>
          <w:bCs/>
          <w:sz w:val="28"/>
          <w:szCs w:val="28"/>
          <w:lang w:eastAsia="fr-FR"/>
        </w:rPr>
        <w:t xml:space="preserve">  </w:t>
      </w:r>
      <w:proofErr w:type="gramEnd"/>
    </w:p>
    <w:p w:rsidR="006232B6" w:rsidRPr="000F2233" w:rsidRDefault="006232B6" w:rsidP="000F2233">
      <w:pPr>
        <w:bidi/>
        <w:spacing w:after="0" w:line="240" w:lineRule="auto"/>
        <w:jc w:val="both"/>
        <w:outlineLvl w:val="2"/>
        <w:rPr>
          <w:rFonts w:ascii="Traditional Arabic" w:eastAsia="Times New Roman" w:hAnsi="Traditional Arabic" w:cs="Traditional Arabic"/>
          <w:b/>
          <w:bCs/>
          <w:sz w:val="28"/>
          <w:szCs w:val="28"/>
          <w:rtl/>
          <w:lang w:eastAsia="fr-FR"/>
        </w:rPr>
      </w:pPr>
      <w:proofErr w:type="gramStart"/>
      <w:r w:rsidRPr="001A3AEC">
        <w:rPr>
          <w:rFonts w:ascii="Traditional Arabic" w:eastAsia="Times New Roman" w:hAnsi="Traditional Arabic" w:cs="Traditional Arabic"/>
          <w:sz w:val="28"/>
          <w:szCs w:val="28"/>
          <w:rtl/>
          <w:lang w:eastAsia="fr-FR"/>
        </w:rPr>
        <w:t>شهد</w:t>
      </w:r>
      <w:proofErr w:type="gramEnd"/>
      <w:r w:rsidRPr="001A3AEC">
        <w:rPr>
          <w:rFonts w:ascii="Traditional Arabic" w:eastAsia="Times New Roman" w:hAnsi="Traditional Arabic" w:cs="Traditional Arabic"/>
          <w:sz w:val="28"/>
          <w:szCs w:val="28"/>
          <w:rtl/>
          <w:lang w:eastAsia="fr-FR"/>
        </w:rPr>
        <w:t xml:space="preserve"> قطاع التعليم العالي في الجزائر خلال العقدين الأخيرين تحولات هيكلية وتنظيمية عميقة، تجسدت في إدماج مقاربات حديثة لضمان الجودة، لاسيما بعد الانخراط في نظام "</w:t>
      </w:r>
      <w:proofErr w:type="spellStart"/>
      <w:r w:rsidRPr="001A3AEC">
        <w:rPr>
          <w:rFonts w:ascii="Traditional Arabic" w:eastAsia="Times New Roman" w:hAnsi="Traditional Arabic" w:cs="Traditional Arabic"/>
          <w:sz w:val="28"/>
          <w:szCs w:val="28"/>
          <w:rtl/>
          <w:lang w:eastAsia="fr-FR"/>
        </w:rPr>
        <w:t>ل.م.د</w:t>
      </w:r>
      <w:proofErr w:type="spellEnd"/>
      <w:r w:rsidRPr="001A3AEC">
        <w:rPr>
          <w:rFonts w:ascii="Traditional Arabic" w:eastAsia="Times New Roman" w:hAnsi="Traditional Arabic" w:cs="Traditional Arabic"/>
          <w:sz w:val="28"/>
          <w:szCs w:val="28"/>
          <w:rtl/>
          <w:lang w:eastAsia="fr-FR"/>
        </w:rPr>
        <w:t xml:space="preserve">" (ليسانس–ماستر–دكتوراه) منذ 2004. ومع تطور المتغيرات العالمية، بات من الضروري إعادة النظر في استراتيجيات التعليم العالي بما يضمن الفعالية والمواءمة مع المعايير الدولية، لا سيما في ظل التوجهات الجديدة للقطاع نحو </w:t>
      </w:r>
      <w:proofErr w:type="spellStart"/>
      <w:r w:rsidRPr="001A3AEC">
        <w:rPr>
          <w:rFonts w:ascii="Traditional Arabic" w:eastAsia="Times New Roman" w:hAnsi="Traditional Arabic" w:cs="Traditional Arabic"/>
          <w:sz w:val="28"/>
          <w:szCs w:val="28"/>
          <w:rtl/>
          <w:lang w:eastAsia="fr-FR"/>
        </w:rPr>
        <w:t>الرقمنة</w:t>
      </w:r>
      <w:proofErr w:type="spellEnd"/>
      <w:r w:rsidRPr="001A3AEC">
        <w:rPr>
          <w:rFonts w:ascii="Traditional Arabic" w:eastAsia="Times New Roman" w:hAnsi="Traditional Arabic" w:cs="Traditional Arabic"/>
          <w:sz w:val="28"/>
          <w:szCs w:val="28"/>
          <w:rtl/>
          <w:lang w:eastAsia="fr-FR"/>
        </w:rPr>
        <w:t xml:space="preserve">، </w:t>
      </w:r>
      <w:proofErr w:type="spellStart"/>
      <w:r w:rsidRPr="001A3AEC">
        <w:rPr>
          <w:rFonts w:ascii="Traditional Arabic" w:eastAsia="Times New Roman" w:hAnsi="Traditional Arabic" w:cs="Traditional Arabic"/>
          <w:sz w:val="28"/>
          <w:szCs w:val="28"/>
          <w:rtl/>
          <w:lang w:eastAsia="fr-FR"/>
        </w:rPr>
        <w:t>الحوكمة</w:t>
      </w:r>
      <w:proofErr w:type="spellEnd"/>
      <w:r w:rsidRPr="001A3AEC">
        <w:rPr>
          <w:rFonts w:ascii="Traditional Arabic" w:eastAsia="Times New Roman" w:hAnsi="Traditional Arabic" w:cs="Traditional Arabic"/>
          <w:sz w:val="28"/>
          <w:szCs w:val="28"/>
          <w:rtl/>
          <w:lang w:eastAsia="fr-FR"/>
        </w:rPr>
        <w:t>، والاندماج الاقتصادي والاجتماعي</w:t>
      </w:r>
    </w:p>
    <w:p w:rsidR="005C6E9D" w:rsidRDefault="005C6E9D" w:rsidP="000F2233">
      <w:pPr>
        <w:bidi/>
        <w:spacing w:before="100" w:beforeAutospacing="1" w:after="0" w:line="240" w:lineRule="auto"/>
        <w:jc w:val="both"/>
        <w:rPr>
          <w:rFonts w:ascii="Traditional Arabic" w:hAnsi="Traditional Arabic" w:cs="Traditional Arabic"/>
          <w:sz w:val="28"/>
          <w:szCs w:val="28"/>
        </w:rPr>
      </w:pPr>
      <w:r w:rsidRPr="001A3AEC">
        <w:rPr>
          <w:rFonts w:ascii="Traditional Arabic" w:hAnsi="Traditional Arabic" w:cs="Traditional Arabic"/>
          <w:sz w:val="28"/>
          <w:szCs w:val="28"/>
          <w:rtl/>
        </w:rPr>
        <w:t xml:space="preserve">لقد أطلقت الجزائر جملة من الإصلاحات والتوجهات الجديدة في قطاع التعليم العالي، استجابة لهذه التحولات، تمثلت في تحديث البرامج البيداغوجية، </w:t>
      </w:r>
      <w:proofErr w:type="spellStart"/>
      <w:r w:rsidRPr="001A3AEC">
        <w:rPr>
          <w:rFonts w:ascii="Traditional Arabic" w:hAnsi="Traditional Arabic" w:cs="Traditional Arabic"/>
          <w:sz w:val="28"/>
          <w:szCs w:val="28"/>
          <w:rtl/>
        </w:rPr>
        <w:t>رقمنة</w:t>
      </w:r>
      <w:proofErr w:type="spellEnd"/>
      <w:r w:rsidRPr="001A3AEC">
        <w:rPr>
          <w:rFonts w:ascii="Traditional Arabic" w:hAnsi="Traditional Arabic" w:cs="Traditional Arabic"/>
          <w:sz w:val="28"/>
          <w:szCs w:val="28"/>
          <w:rtl/>
        </w:rPr>
        <w:t xml:space="preserve"> الخدمات الجامعية، ترقية البحث العلمي، تعزيز </w:t>
      </w:r>
      <w:proofErr w:type="spellStart"/>
      <w:r w:rsidRPr="001A3AEC">
        <w:rPr>
          <w:rFonts w:ascii="Traditional Arabic" w:hAnsi="Traditional Arabic" w:cs="Traditional Arabic"/>
          <w:sz w:val="28"/>
          <w:szCs w:val="28"/>
          <w:rtl/>
        </w:rPr>
        <w:t>الحوكمة</w:t>
      </w:r>
      <w:proofErr w:type="spellEnd"/>
      <w:r w:rsidRPr="001A3AEC">
        <w:rPr>
          <w:rFonts w:ascii="Traditional Arabic" w:hAnsi="Traditional Arabic" w:cs="Traditional Arabic"/>
          <w:sz w:val="28"/>
          <w:szCs w:val="28"/>
          <w:rtl/>
        </w:rPr>
        <w:t xml:space="preserve">، والانفتاح على المحيط الاقتصادي والاجتماعي. </w:t>
      </w:r>
      <w:proofErr w:type="gramStart"/>
      <w:r w:rsidRPr="001A3AEC">
        <w:rPr>
          <w:rFonts w:ascii="Traditional Arabic" w:hAnsi="Traditional Arabic" w:cs="Traditional Arabic"/>
          <w:sz w:val="28"/>
          <w:szCs w:val="28"/>
          <w:rtl/>
        </w:rPr>
        <w:t>غير</w:t>
      </w:r>
      <w:proofErr w:type="gramEnd"/>
      <w:r w:rsidRPr="001A3AEC">
        <w:rPr>
          <w:rFonts w:ascii="Traditional Arabic" w:hAnsi="Traditional Arabic" w:cs="Traditional Arabic"/>
          <w:sz w:val="28"/>
          <w:szCs w:val="28"/>
          <w:rtl/>
        </w:rPr>
        <w:t xml:space="preserve"> أن هذه الجهود لا تزال تطرح تساؤلات جوهرية حول مدى فعاليتها في تحسين جودة المخرجات التعليمية والبحثية، ومدى توافقها مع معايير الجودة المعتمدة عالميًا</w:t>
      </w:r>
      <w:r w:rsidRPr="001A3AEC">
        <w:rPr>
          <w:rFonts w:ascii="Traditional Arabic" w:hAnsi="Traditional Arabic" w:cs="Traditional Arabic"/>
          <w:sz w:val="28"/>
          <w:szCs w:val="28"/>
        </w:rPr>
        <w:t>.</w:t>
      </w:r>
    </w:p>
    <w:p w:rsidR="000F2233" w:rsidRPr="001A3AEC" w:rsidRDefault="000F2233" w:rsidP="000F2233">
      <w:pPr>
        <w:bidi/>
        <w:spacing w:before="100" w:beforeAutospacing="1" w:after="0" w:line="240" w:lineRule="auto"/>
        <w:jc w:val="both"/>
        <w:rPr>
          <w:rFonts w:ascii="Traditional Arabic" w:eastAsia="Times New Roman" w:hAnsi="Traditional Arabic" w:cs="Traditional Arabic"/>
          <w:sz w:val="28"/>
          <w:szCs w:val="28"/>
          <w:rtl/>
          <w:lang w:eastAsia="fr-FR"/>
        </w:rPr>
      </w:pPr>
    </w:p>
    <w:p w:rsidR="000F2233" w:rsidRDefault="006D39B5" w:rsidP="000F2233">
      <w:pPr>
        <w:pStyle w:val="Titre3"/>
        <w:bidi/>
        <w:spacing w:before="0" w:beforeAutospacing="0" w:after="0" w:afterAutospacing="0"/>
        <w:rPr>
          <w:rStyle w:val="lev"/>
          <w:rFonts w:ascii="Traditional Arabic" w:hAnsi="Traditional Arabic" w:cs="Traditional Arabic"/>
          <w:b/>
          <w:bCs/>
          <w:sz w:val="28"/>
          <w:szCs w:val="28"/>
        </w:rPr>
      </w:pPr>
      <w:r w:rsidRPr="001A3AEC">
        <w:rPr>
          <w:rStyle w:val="lev"/>
          <w:rFonts w:ascii="Traditional Arabic" w:hAnsi="Traditional Arabic" w:cs="Traditional Arabic"/>
          <w:b/>
          <w:bCs/>
          <w:sz w:val="28"/>
          <w:szCs w:val="28"/>
          <w:rtl/>
        </w:rPr>
        <w:lastRenderedPageBreak/>
        <w:t xml:space="preserve">ثانيا: </w:t>
      </w:r>
      <w:proofErr w:type="gramStart"/>
      <w:r w:rsidRPr="001A3AEC">
        <w:rPr>
          <w:rStyle w:val="lev"/>
          <w:rFonts w:ascii="Traditional Arabic" w:hAnsi="Traditional Arabic" w:cs="Traditional Arabic"/>
          <w:b/>
          <w:bCs/>
          <w:sz w:val="28"/>
          <w:szCs w:val="28"/>
          <w:rtl/>
        </w:rPr>
        <w:t>إشكالية</w:t>
      </w:r>
      <w:proofErr w:type="gramEnd"/>
      <w:r w:rsidRPr="001A3AEC">
        <w:rPr>
          <w:rStyle w:val="lev"/>
          <w:rFonts w:ascii="Traditional Arabic" w:hAnsi="Traditional Arabic" w:cs="Traditional Arabic"/>
          <w:b/>
          <w:bCs/>
          <w:sz w:val="28"/>
          <w:szCs w:val="28"/>
          <w:rtl/>
        </w:rPr>
        <w:t xml:space="preserve"> البحث</w:t>
      </w:r>
    </w:p>
    <w:p w:rsidR="006232B6" w:rsidRPr="001A3AEC" w:rsidRDefault="006232B6" w:rsidP="000F2233">
      <w:pPr>
        <w:pStyle w:val="Titre3"/>
        <w:bidi/>
        <w:spacing w:before="0" w:beforeAutospacing="0" w:after="0" w:afterAutospacing="0"/>
        <w:jc w:val="both"/>
        <w:rPr>
          <w:rFonts w:ascii="Traditional Arabic" w:hAnsi="Traditional Arabic" w:cs="Traditional Arabic"/>
          <w:sz w:val="28"/>
          <w:szCs w:val="28"/>
        </w:rPr>
      </w:pPr>
      <w:r w:rsidRPr="000F2233">
        <w:rPr>
          <w:rFonts w:ascii="Traditional Arabic" w:hAnsi="Traditional Arabic" w:cs="Traditional Arabic"/>
          <w:b w:val="0"/>
          <w:bCs w:val="0"/>
          <w:sz w:val="28"/>
          <w:szCs w:val="28"/>
          <w:rtl/>
        </w:rPr>
        <w:t xml:space="preserve">رغم الجهود </w:t>
      </w:r>
      <w:proofErr w:type="gramStart"/>
      <w:r w:rsidRPr="000F2233">
        <w:rPr>
          <w:rFonts w:ascii="Traditional Arabic" w:hAnsi="Traditional Arabic" w:cs="Traditional Arabic"/>
          <w:b w:val="0"/>
          <w:bCs w:val="0"/>
          <w:sz w:val="28"/>
          <w:szCs w:val="28"/>
          <w:rtl/>
        </w:rPr>
        <w:t>المبذولة</w:t>
      </w:r>
      <w:proofErr w:type="gramEnd"/>
      <w:r w:rsidRPr="000F2233">
        <w:rPr>
          <w:rFonts w:ascii="Traditional Arabic" w:hAnsi="Traditional Arabic" w:cs="Traditional Arabic"/>
          <w:b w:val="0"/>
          <w:bCs w:val="0"/>
          <w:sz w:val="28"/>
          <w:szCs w:val="28"/>
          <w:rtl/>
        </w:rPr>
        <w:t xml:space="preserve"> من قبل الدولة الجزائرية لتحسين جودة التعليم العالي من خلال إدراج نظام "</w:t>
      </w:r>
      <w:proofErr w:type="spellStart"/>
      <w:r w:rsidRPr="000F2233">
        <w:rPr>
          <w:rFonts w:ascii="Traditional Arabic" w:hAnsi="Traditional Arabic" w:cs="Traditional Arabic"/>
          <w:b w:val="0"/>
          <w:bCs w:val="0"/>
          <w:sz w:val="28"/>
          <w:szCs w:val="28"/>
          <w:rtl/>
        </w:rPr>
        <w:t>ل.م.د</w:t>
      </w:r>
      <w:proofErr w:type="spellEnd"/>
      <w:r w:rsidRPr="000F2233">
        <w:rPr>
          <w:rFonts w:ascii="Traditional Arabic" w:hAnsi="Traditional Arabic" w:cs="Traditional Arabic"/>
          <w:b w:val="0"/>
          <w:bCs w:val="0"/>
          <w:sz w:val="28"/>
          <w:szCs w:val="28"/>
          <w:rtl/>
        </w:rPr>
        <w:t xml:space="preserve">" وتبنّي إصلاحات حديثة </w:t>
      </w:r>
      <w:proofErr w:type="spellStart"/>
      <w:r w:rsidRPr="000F2233">
        <w:rPr>
          <w:rFonts w:ascii="Traditional Arabic" w:hAnsi="Traditional Arabic" w:cs="Traditional Arabic"/>
          <w:b w:val="0"/>
          <w:bCs w:val="0"/>
          <w:sz w:val="28"/>
          <w:szCs w:val="28"/>
          <w:rtl/>
        </w:rPr>
        <w:t>كرقمنة</w:t>
      </w:r>
      <w:proofErr w:type="spellEnd"/>
      <w:r w:rsidRPr="000F2233">
        <w:rPr>
          <w:rFonts w:ascii="Traditional Arabic" w:hAnsi="Traditional Arabic" w:cs="Traditional Arabic"/>
          <w:b w:val="0"/>
          <w:bCs w:val="0"/>
          <w:sz w:val="28"/>
          <w:szCs w:val="28"/>
          <w:rtl/>
        </w:rPr>
        <w:t xml:space="preserve"> القطاع وتعزيز </w:t>
      </w:r>
      <w:proofErr w:type="spellStart"/>
      <w:r w:rsidRPr="000F2233">
        <w:rPr>
          <w:rFonts w:ascii="Traditional Arabic" w:hAnsi="Traditional Arabic" w:cs="Traditional Arabic"/>
          <w:b w:val="0"/>
          <w:bCs w:val="0"/>
          <w:sz w:val="28"/>
          <w:szCs w:val="28"/>
          <w:rtl/>
        </w:rPr>
        <w:t>الحوكمة</w:t>
      </w:r>
      <w:proofErr w:type="spellEnd"/>
      <w:r w:rsidRPr="000F2233">
        <w:rPr>
          <w:rFonts w:ascii="Traditional Arabic" w:hAnsi="Traditional Arabic" w:cs="Traditional Arabic"/>
          <w:b w:val="0"/>
          <w:bCs w:val="0"/>
          <w:sz w:val="28"/>
          <w:szCs w:val="28"/>
          <w:rtl/>
        </w:rPr>
        <w:t xml:space="preserve"> الجامعية، إلا أن مخرجات التعليم الجامعي لا تزال تعاني من فجوة في الجودة مقارنة بالمعايير الدولية، مما يطرح تساؤلات حول مدى فعالية هذه التوجهات الجديدة في معالجة التحديات القائمة وتحقيق جودة شاملة ومستدامة</w:t>
      </w:r>
      <w:r w:rsidRPr="000F2233">
        <w:rPr>
          <w:rFonts w:ascii="Traditional Arabic" w:hAnsi="Traditional Arabic" w:cs="Traditional Arabic"/>
          <w:b w:val="0"/>
          <w:bCs w:val="0"/>
          <w:sz w:val="28"/>
          <w:szCs w:val="28"/>
        </w:rPr>
        <w:t>.</w:t>
      </w:r>
      <w:r w:rsidRPr="000F2233">
        <w:rPr>
          <w:rFonts w:ascii="Traditional Arabic" w:hAnsi="Traditional Arabic" w:cs="Traditional Arabic"/>
          <w:b w:val="0"/>
          <w:bCs w:val="0"/>
          <w:sz w:val="28"/>
          <w:szCs w:val="28"/>
        </w:rPr>
        <w:br/>
      </w:r>
      <w:r w:rsidRPr="001A3AEC">
        <w:rPr>
          <w:rStyle w:val="lev"/>
          <w:rFonts w:ascii="Traditional Arabic" w:hAnsi="Traditional Arabic" w:cs="Traditional Arabic"/>
          <w:sz w:val="28"/>
          <w:szCs w:val="28"/>
          <w:rtl/>
        </w:rPr>
        <w:t>ومن هنا تطرح الدراسة الإشكالية التالية</w:t>
      </w:r>
      <w:r w:rsidRPr="001A3AEC">
        <w:rPr>
          <w:rStyle w:val="lev"/>
          <w:rFonts w:ascii="Traditional Arabic" w:hAnsi="Traditional Arabic" w:cs="Traditional Arabic"/>
          <w:sz w:val="28"/>
          <w:szCs w:val="28"/>
        </w:rPr>
        <w:t>:</w:t>
      </w:r>
    </w:p>
    <w:p w:rsidR="006232B6" w:rsidRPr="001A3AEC" w:rsidRDefault="006232B6" w:rsidP="00042DBE">
      <w:pPr>
        <w:pStyle w:val="NormalWeb"/>
        <w:bidi/>
        <w:spacing w:after="0" w:afterAutospacing="0"/>
        <w:rPr>
          <w:rFonts w:ascii="Traditional Arabic" w:hAnsi="Traditional Arabic" w:cs="Traditional Arabic"/>
          <w:sz w:val="28"/>
          <w:szCs w:val="28"/>
        </w:rPr>
      </w:pPr>
      <w:proofErr w:type="gramStart"/>
      <w:r w:rsidRPr="001A3AEC">
        <w:rPr>
          <w:rStyle w:val="lev"/>
          <w:rFonts w:ascii="Traditional Arabic" w:hAnsi="Traditional Arabic" w:cs="Traditional Arabic"/>
          <w:sz w:val="28"/>
          <w:szCs w:val="28"/>
          <w:rtl/>
        </w:rPr>
        <w:t>إلى</w:t>
      </w:r>
      <w:proofErr w:type="gramEnd"/>
      <w:r w:rsidRPr="001A3AEC">
        <w:rPr>
          <w:rStyle w:val="lev"/>
          <w:rFonts w:ascii="Traditional Arabic" w:hAnsi="Traditional Arabic" w:cs="Traditional Arabic"/>
          <w:sz w:val="28"/>
          <w:szCs w:val="28"/>
          <w:rtl/>
        </w:rPr>
        <w:t xml:space="preserve"> أي مدى أسهمت التوجهات الجديدة لقطاع التعليم العالي في الجزائر في تحسين جودة التعليم الجامعي وفقًا للمعايير الدولية</w:t>
      </w:r>
      <w:r w:rsidR="00265EC5" w:rsidRPr="001A3AEC">
        <w:rPr>
          <w:rStyle w:val="lev"/>
          <w:rFonts w:ascii="Traditional Arabic" w:hAnsi="Traditional Arabic" w:cs="Traditional Arabic"/>
          <w:sz w:val="28"/>
          <w:szCs w:val="28"/>
          <w:rtl/>
        </w:rPr>
        <w:t>، وما هي ابرز التجارب الرائدة</w:t>
      </w:r>
      <w:r w:rsidRPr="001A3AEC">
        <w:rPr>
          <w:rStyle w:val="lev"/>
          <w:rFonts w:ascii="Traditional Arabic" w:hAnsi="Traditional Arabic" w:cs="Traditional Arabic"/>
          <w:sz w:val="28"/>
          <w:szCs w:val="28"/>
          <w:rtl/>
        </w:rPr>
        <w:t>؟</w:t>
      </w:r>
    </w:p>
    <w:p w:rsidR="007608D5" w:rsidRPr="001A3AEC" w:rsidRDefault="006D39B5" w:rsidP="007608D5">
      <w:pPr>
        <w:bidi/>
        <w:spacing w:after="0"/>
        <w:rPr>
          <w:rStyle w:val="lev"/>
          <w:rFonts w:ascii="Traditional Arabic" w:hAnsi="Traditional Arabic" w:cs="Traditional Arabic"/>
          <w:b w:val="0"/>
          <w:bCs w:val="0"/>
          <w:sz w:val="28"/>
          <w:szCs w:val="28"/>
          <w:rtl/>
        </w:rPr>
      </w:pPr>
      <w:r w:rsidRPr="001A3AEC">
        <w:rPr>
          <w:rStyle w:val="lev"/>
          <w:rFonts w:ascii="Traditional Arabic" w:hAnsi="Traditional Arabic" w:cs="Traditional Arabic"/>
          <w:sz w:val="28"/>
          <w:szCs w:val="28"/>
          <w:rtl/>
          <w:lang w:bidi="ar-DZ"/>
        </w:rPr>
        <w:t xml:space="preserve">ثالثا: </w:t>
      </w:r>
      <w:proofErr w:type="gramStart"/>
      <w:r w:rsidRPr="001A3AEC">
        <w:rPr>
          <w:rStyle w:val="lev"/>
          <w:rFonts w:ascii="Traditional Arabic" w:hAnsi="Traditional Arabic" w:cs="Traditional Arabic"/>
          <w:sz w:val="28"/>
          <w:szCs w:val="28"/>
          <w:rtl/>
          <w:lang w:bidi="ar-DZ"/>
        </w:rPr>
        <w:t>أسئلة  البحث</w:t>
      </w:r>
      <w:proofErr w:type="gramEnd"/>
      <w:r w:rsidR="000F2233">
        <w:rPr>
          <w:rStyle w:val="lev"/>
          <w:rFonts w:ascii="Traditional Arabic" w:hAnsi="Traditional Arabic" w:cs="Traditional Arabic"/>
          <w:sz w:val="28"/>
          <w:szCs w:val="28"/>
          <w:lang w:bidi="ar-DZ"/>
        </w:rPr>
        <w:t xml:space="preserve"> </w:t>
      </w:r>
      <w:r w:rsidR="006232B6" w:rsidRPr="001A3AEC">
        <w:rPr>
          <w:rStyle w:val="lev"/>
          <w:rFonts w:ascii="Traditional Arabic" w:hAnsi="Traditional Arabic" w:cs="Traditional Arabic"/>
          <w:sz w:val="28"/>
          <w:szCs w:val="28"/>
          <w:rtl/>
        </w:rPr>
        <w:t>الفرعية</w:t>
      </w:r>
    </w:p>
    <w:p w:rsidR="006232B6" w:rsidRPr="001A3AEC" w:rsidRDefault="007608D5" w:rsidP="007608D5">
      <w:pPr>
        <w:bidi/>
        <w:spacing w:after="0" w:line="240" w:lineRule="auto"/>
        <w:rPr>
          <w:rFonts w:ascii="Traditional Arabic" w:eastAsia="Times New Roman" w:hAnsi="Traditional Arabic" w:cs="Traditional Arabic"/>
          <w:color w:val="000000"/>
          <w:sz w:val="28"/>
          <w:szCs w:val="28"/>
        </w:rPr>
      </w:pPr>
      <w:proofErr w:type="gramStart"/>
      <w:r w:rsidRPr="001A3AEC">
        <w:rPr>
          <w:rFonts w:ascii="Traditional Arabic" w:eastAsia="Times New Roman" w:hAnsi="Traditional Arabic" w:cs="Traditional Arabic"/>
          <w:color w:val="000000"/>
          <w:sz w:val="28"/>
          <w:szCs w:val="28"/>
          <w:rtl/>
        </w:rPr>
        <w:t>للإجابة</w:t>
      </w:r>
      <w:proofErr w:type="gramEnd"/>
      <w:r w:rsidRPr="001A3AEC">
        <w:rPr>
          <w:rFonts w:ascii="Traditional Arabic" w:eastAsia="Times New Roman" w:hAnsi="Traditional Arabic" w:cs="Traditional Arabic"/>
          <w:color w:val="000000"/>
          <w:sz w:val="28"/>
          <w:szCs w:val="28"/>
          <w:rtl/>
        </w:rPr>
        <w:t xml:space="preserve"> على الإشكالية الرئيسية، تسعى هذه الورقة البحثية للإجابة عن الأسئلة الفرعية التالية:</w:t>
      </w:r>
    </w:p>
    <w:p w:rsidR="006232B6" w:rsidRPr="001A3AEC" w:rsidRDefault="006232B6" w:rsidP="007608D5">
      <w:pPr>
        <w:pStyle w:val="NormalWeb"/>
        <w:numPr>
          <w:ilvl w:val="0"/>
          <w:numId w:val="1"/>
        </w:numPr>
        <w:bidi/>
        <w:spacing w:after="0" w:afterAutospacing="0"/>
        <w:rPr>
          <w:rFonts w:ascii="Traditional Arabic" w:hAnsi="Traditional Arabic" w:cs="Traditional Arabic"/>
          <w:sz w:val="28"/>
          <w:szCs w:val="28"/>
        </w:rPr>
      </w:pPr>
      <w:r w:rsidRPr="001A3AEC">
        <w:rPr>
          <w:rFonts w:ascii="Traditional Arabic" w:hAnsi="Traditional Arabic" w:cs="Traditional Arabic"/>
          <w:sz w:val="28"/>
          <w:szCs w:val="28"/>
          <w:rtl/>
        </w:rPr>
        <w:t xml:space="preserve">ما هو الإطار </w:t>
      </w:r>
      <w:proofErr w:type="spellStart"/>
      <w:r w:rsidRPr="001A3AEC">
        <w:rPr>
          <w:rFonts w:ascii="Traditional Arabic" w:hAnsi="Traditional Arabic" w:cs="Traditional Arabic"/>
          <w:sz w:val="28"/>
          <w:szCs w:val="28"/>
          <w:rtl/>
        </w:rPr>
        <w:t>المفاهيمي</w:t>
      </w:r>
      <w:proofErr w:type="spellEnd"/>
      <w:r w:rsidRPr="001A3AEC">
        <w:rPr>
          <w:rFonts w:ascii="Traditional Arabic" w:hAnsi="Traditional Arabic" w:cs="Traditional Arabic"/>
          <w:sz w:val="28"/>
          <w:szCs w:val="28"/>
          <w:rtl/>
        </w:rPr>
        <w:t xml:space="preserve"> والمعياري لمفهوم "جودة التعليم العالي"؟</w:t>
      </w:r>
    </w:p>
    <w:p w:rsidR="006232B6" w:rsidRPr="001A3AEC" w:rsidRDefault="006232B6" w:rsidP="007608D5">
      <w:pPr>
        <w:pStyle w:val="NormalWeb"/>
        <w:numPr>
          <w:ilvl w:val="0"/>
          <w:numId w:val="1"/>
        </w:numPr>
        <w:bidi/>
        <w:spacing w:after="0" w:afterAutospacing="0"/>
        <w:rPr>
          <w:rFonts w:ascii="Traditional Arabic" w:hAnsi="Traditional Arabic" w:cs="Traditional Arabic"/>
          <w:sz w:val="28"/>
          <w:szCs w:val="28"/>
        </w:rPr>
      </w:pPr>
      <w:r w:rsidRPr="001A3AEC">
        <w:rPr>
          <w:rFonts w:ascii="Traditional Arabic" w:hAnsi="Traditional Arabic" w:cs="Traditional Arabic"/>
          <w:sz w:val="28"/>
          <w:szCs w:val="28"/>
          <w:rtl/>
        </w:rPr>
        <w:t xml:space="preserve">ما هو واقع جودة التعليم العالي في الجزائر من حيث البنية، </w:t>
      </w:r>
      <w:proofErr w:type="spellStart"/>
      <w:r w:rsidRPr="001A3AEC">
        <w:rPr>
          <w:rFonts w:ascii="Traditional Arabic" w:hAnsi="Traditional Arabic" w:cs="Traditional Arabic"/>
          <w:sz w:val="28"/>
          <w:szCs w:val="28"/>
          <w:rtl/>
        </w:rPr>
        <w:t>الحوكمة</w:t>
      </w:r>
      <w:proofErr w:type="spellEnd"/>
      <w:r w:rsidRPr="001A3AEC">
        <w:rPr>
          <w:rFonts w:ascii="Traditional Arabic" w:hAnsi="Traditional Arabic" w:cs="Traditional Arabic"/>
          <w:sz w:val="28"/>
          <w:szCs w:val="28"/>
          <w:rtl/>
        </w:rPr>
        <w:t>، والمخرجات؟</w:t>
      </w:r>
    </w:p>
    <w:p w:rsidR="006232B6" w:rsidRPr="001A3AEC" w:rsidRDefault="006232B6" w:rsidP="007608D5">
      <w:pPr>
        <w:pStyle w:val="NormalWeb"/>
        <w:numPr>
          <w:ilvl w:val="0"/>
          <w:numId w:val="1"/>
        </w:numPr>
        <w:bidi/>
        <w:spacing w:after="0" w:afterAutospacing="0"/>
        <w:rPr>
          <w:rFonts w:ascii="Traditional Arabic" w:hAnsi="Traditional Arabic" w:cs="Traditional Arabic"/>
          <w:sz w:val="28"/>
          <w:szCs w:val="28"/>
        </w:rPr>
      </w:pPr>
      <w:r w:rsidRPr="001A3AEC">
        <w:rPr>
          <w:rFonts w:ascii="Traditional Arabic" w:hAnsi="Traditional Arabic" w:cs="Traditional Arabic"/>
          <w:sz w:val="28"/>
          <w:szCs w:val="28"/>
          <w:rtl/>
        </w:rPr>
        <w:t>ما هي أبرز التوجهات والسياسات الجديدة التي اعتمدتها وزارة التعليم العالي الجزائرية لتحسين الجودة؟</w:t>
      </w:r>
    </w:p>
    <w:p w:rsidR="006232B6" w:rsidRPr="001A3AEC" w:rsidRDefault="006D39B5" w:rsidP="007608D5">
      <w:pPr>
        <w:pStyle w:val="NormalWeb"/>
        <w:numPr>
          <w:ilvl w:val="0"/>
          <w:numId w:val="1"/>
        </w:numPr>
        <w:bidi/>
        <w:spacing w:after="0" w:afterAutospacing="0"/>
        <w:rPr>
          <w:rFonts w:ascii="Traditional Arabic" w:hAnsi="Traditional Arabic" w:cs="Traditional Arabic"/>
          <w:sz w:val="28"/>
          <w:szCs w:val="28"/>
        </w:rPr>
      </w:pPr>
      <w:r w:rsidRPr="001A3AEC">
        <w:rPr>
          <w:rFonts w:ascii="Traditional Arabic" w:hAnsi="Traditional Arabic" w:cs="Traditional Arabic"/>
          <w:sz w:val="28"/>
          <w:szCs w:val="28"/>
          <w:rtl/>
        </w:rPr>
        <w:t xml:space="preserve">ما هي </w:t>
      </w:r>
      <w:r w:rsidR="006232B6" w:rsidRPr="001A3AEC">
        <w:rPr>
          <w:rFonts w:ascii="Traditional Arabic" w:hAnsi="Traditional Arabic" w:cs="Traditional Arabic"/>
          <w:sz w:val="28"/>
          <w:szCs w:val="28"/>
          <w:rtl/>
        </w:rPr>
        <w:t>الإجراءات المقترحة لتعزيز جودة التعليم العالي في الجزائر بشكل مستدام</w:t>
      </w:r>
      <w:r w:rsidRPr="001A3AEC">
        <w:rPr>
          <w:rFonts w:ascii="Traditional Arabic" w:hAnsi="Traditional Arabic" w:cs="Traditional Arabic"/>
          <w:sz w:val="28"/>
          <w:szCs w:val="28"/>
          <w:rtl/>
        </w:rPr>
        <w:t xml:space="preserve"> واهم التجارب الرائدة في مجال التعليم العالي</w:t>
      </w:r>
      <w:r w:rsidR="006232B6" w:rsidRPr="001A3AEC">
        <w:rPr>
          <w:rFonts w:ascii="Traditional Arabic" w:hAnsi="Traditional Arabic" w:cs="Traditional Arabic"/>
          <w:sz w:val="28"/>
          <w:szCs w:val="28"/>
          <w:rtl/>
        </w:rPr>
        <w:t>؟</w:t>
      </w:r>
    </w:p>
    <w:p w:rsidR="006232B6" w:rsidRPr="001A3AEC" w:rsidRDefault="006D39B5" w:rsidP="00BF424B">
      <w:pPr>
        <w:pStyle w:val="Titre3"/>
        <w:tabs>
          <w:tab w:val="left" w:pos="1797"/>
        </w:tabs>
        <w:bidi/>
        <w:spacing w:after="0" w:afterAutospacing="0"/>
        <w:rPr>
          <w:rFonts w:ascii="Traditional Arabic" w:hAnsi="Traditional Arabic" w:cs="Traditional Arabic"/>
          <w:b w:val="0"/>
          <w:bCs w:val="0"/>
          <w:sz w:val="28"/>
          <w:szCs w:val="28"/>
        </w:rPr>
      </w:pPr>
      <w:r w:rsidRPr="001A3AEC">
        <w:rPr>
          <w:rStyle w:val="lev"/>
          <w:rFonts w:ascii="Traditional Arabic" w:hAnsi="Traditional Arabic" w:cs="Traditional Arabic"/>
          <w:b/>
          <w:bCs/>
          <w:sz w:val="28"/>
          <w:szCs w:val="28"/>
          <w:rtl/>
        </w:rPr>
        <w:t xml:space="preserve">رابعا: </w:t>
      </w:r>
      <w:proofErr w:type="gramStart"/>
      <w:r w:rsidR="007608D5" w:rsidRPr="001A3AEC">
        <w:rPr>
          <w:rStyle w:val="lev"/>
          <w:rFonts w:ascii="Traditional Arabic" w:hAnsi="Traditional Arabic" w:cs="Traditional Arabic"/>
          <w:b/>
          <w:bCs/>
          <w:sz w:val="28"/>
          <w:szCs w:val="28"/>
          <w:rtl/>
        </w:rPr>
        <w:t>فرضيات</w:t>
      </w:r>
      <w:proofErr w:type="gramEnd"/>
      <w:r w:rsidR="007608D5" w:rsidRPr="001A3AEC">
        <w:rPr>
          <w:rStyle w:val="lev"/>
          <w:rFonts w:ascii="Traditional Arabic" w:hAnsi="Traditional Arabic" w:cs="Traditional Arabic"/>
          <w:b/>
          <w:bCs/>
          <w:sz w:val="28"/>
          <w:szCs w:val="28"/>
          <w:rtl/>
        </w:rPr>
        <w:t xml:space="preserve"> البحث</w:t>
      </w:r>
      <w:r w:rsidR="006232B6" w:rsidRPr="001A3AEC">
        <w:rPr>
          <w:rStyle w:val="lev"/>
          <w:rFonts w:ascii="Traditional Arabic" w:hAnsi="Traditional Arabic" w:cs="Traditional Arabic"/>
          <w:b/>
          <w:bCs/>
          <w:sz w:val="28"/>
          <w:szCs w:val="28"/>
        </w:rPr>
        <w:t>:</w:t>
      </w:r>
      <w:r w:rsidR="00BF424B" w:rsidRPr="001A3AEC">
        <w:rPr>
          <w:rStyle w:val="lev"/>
          <w:rFonts w:ascii="Traditional Arabic" w:hAnsi="Traditional Arabic" w:cs="Traditional Arabic"/>
          <w:sz w:val="28"/>
          <w:szCs w:val="28"/>
        </w:rPr>
        <w:tab/>
      </w:r>
    </w:p>
    <w:p w:rsidR="006232B6" w:rsidRPr="001A3AEC" w:rsidRDefault="006232B6" w:rsidP="00042DBE">
      <w:pPr>
        <w:pStyle w:val="NormalWeb"/>
        <w:numPr>
          <w:ilvl w:val="0"/>
          <w:numId w:val="2"/>
        </w:numPr>
        <w:bidi/>
        <w:spacing w:after="0" w:afterAutospacing="0"/>
        <w:rPr>
          <w:rFonts w:ascii="Traditional Arabic" w:hAnsi="Traditional Arabic" w:cs="Traditional Arabic"/>
          <w:sz w:val="28"/>
          <w:szCs w:val="28"/>
        </w:rPr>
      </w:pPr>
      <w:r w:rsidRPr="001A3AEC">
        <w:rPr>
          <w:rStyle w:val="lev"/>
          <w:rFonts w:ascii="Traditional Arabic" w:hAnsi="Traditional Arabic" w:cs="Traditional Arabic"/>
          <w:b w:val="0"/>
          <w:bCs w:val="0"/>
          <w:sz w:val="28"/>
          <w:szCs w:val="28"/>
          <w:rtl/>
        </w:rPr>
        <w:t xml:space="preserve">تسهم التوجهات الجديدة لقطاع التعليم العالي في الجزائر، مثل </w:t>
      </w:r>
      <w:proofErr w:type="spellStart"/>
      <w:r w:rsidRPr="001A3AEC">
        <w:rPr>
          <w:rStyle w:val="lev"/>
          <w:rFonts w:ascii="Traditional Arabic" w:hAnsi="Traditional Arabic" w:cs="Traditional Arabic"/>
          <w:b w:val="0"/>
          <w:bCs w:val="0"/>
          <w:sz w:val="28"/>
          <w:szCs w:val="28"/>
          <w:rtl/>
        </w:rPr>
        <w:t>الرقمنة</w:t>
      </w:r>
      <w:proofErr w:type="spellEnd"/>
      <w:r w:rsidRPr="001A3AEC">
        <w:rPr>
          <w:rStyle w:val="lev"/>
          <w:rFonts w:ascii="Traditional Arabic" w:hAnsi="Traditional Arabic" w:cs="Traditional Arabic"/>
          <w:b w:val="0"/>
          <w:bCs w:val="0"/>
          <w:sz w:val="28"/>
          <w:szCs w:val="28"/>
          <w:rtl/>
        </w:rPr>
        <w:t xml:space="preserve"> وتعزيز </w:t>
      </w:r>
      <w:proofErr w:type="spellStart"/>
      <w:r w:rsidRPr="001A3AEC">
        <w:rPr>
          <w:rStyle w:val="lev"/>
          <w:rFonts w:ascii="Traditional Arabic" w:hAnsi="Traditional Arabic" w:cs="Traditional Arabic"/>
          <w:b w:val="0"/>
          <w:bCs w:val="0"/>
          <w:sz w:val="28"/>
          <w:szCs w:val="28"/>
          <w:rtl/>
        </w:rPr>
        <w:t>الحوكمة</w:t>
      </w:r>
      <w:proofErr w:type="spellEnd"/>
      <w:r w:rsidRPr="001A3AEC">
        <w:rPr>
          <w:rStyle w:val="lev"/>
          <w:rFonts w:ascii="Traditional Arabic" w:hAnsi="Traditional Arabic" w:cs="Traditional Arabic"/>
          <w:b w:val="0"/>
          <w:bCs w:val="0"/>
          <w:sz w:val="28"/>
          <w:szCs w:val="28"/>
          <w:rtl/>
        </w:rPr>
        <w:t>، في تحسين جودة التعليم الجامعي بشكل نسبي</w:t>
      </w:r>
      <w:r w:rsidRPr="001A3AEC">
        <w:rPr>
          <w:rStyle w:val="lev"/>
          <w:rFonts w:ascii="Traditional Arabic" w:hAnsi="Traditional Arabic" w:cs="Traditional Arabic"/>
          <w:b w:val="0"/>
          <w:bCs w:val="0"/>
          <w:sz w:val="28"/>
          <w:szCs w:val="28"/>
        </w:rPr>
        <w:t>.</w:t>
      </w:r>
    </w:p>
    <w:p w:rsidR="006232B6" w:rsidRPr="001A3AEC" w:rsidRDefault="006232B6" w:rsidP="00042DBE">
      <w:pPr>
        <w:pStyle w:val="NormalWeb"/>
        <w:numPr>
          <w:ilvl w:val="0"/>
          <w:numId w:val="2"/>
        </w:numPr>
        <w:bidi/>
        <w:spacing w:after="0" w:afterAutospacing="0"/>
        <w:rPr>
          <w:rFonts w:ascii="Traditional Arabic" w:hAnsi="Traditional Arabic" w:cs="Traditional Arabic"/>
          <w:sz w:val="28"/>
          <w:szCs w:val="28"/>
        </w:rPr>
      </w:pPr>
      <w:proofErr w:type="gramStart"/>
      <w:r w:rsidRPr="001A3AEC">
        <w:rPr>
          <w:rStyle w:val="lev"/>
          <w:rFonts w:ascii="Traditional Arabic" w:hAnsi="Traditional Arabic" w:cs="Traditional Arabic"/>
          <w:b w:val="0"/>
          <w:bCs w:val="0"/>
          <w:sz w:val="28"/>
          <w:szCs w:val="28"/>
          <w:rtl/>
        </w:rPr>
        <w:t>لا</w:t>
      </w:r>
      <w:proofErr w:type="gramEnd"/>
      <w:r w:rsidRPr="001A3AEC">
        <w:rPr>
          <w:rStyle w:val="lev"/>
          <w:rFonts w:ascii="Traditional Arabic" w:hAnsi="Traditional Arabic" w:cs="Traditional Arabic"/>
          <w:b w:val="0"/>
          <w:bCs w:val="0"/>
          <w:sz w:val="28"/>
          <w:szCs w:val="28"/>
          <w:rtl/>
        </w:rPr>
        <w:t xml:space="preserve"> تزال هناك فجوة كبيرة بين السياسات المعلنة وواقع التطبيق الفعلي لمعايير الجودة داخل الجامعات الجزائرية</w:t>
      </w:r>
      <w:r w:rsidRPr="001A3AEC">
        <w:rPr>
          <w:rStyle w:val="lev"/>
          <w:rFonts w:ascii="Traditional Arabic" w:hAnsi="Traditional Arabic" w:cs="Traditional Arabic"/>
          <w:b w:val="0"/>
          <w:bCs w:val="0"/>
          <w:sz w:val="28"/>
          <w:szCs w:val="28"/>
        </w:rPr>
        <w:t>.</w:t>
      </w:r>
    </w:p>
    <w:p w:rsidR="006232B6" w:rsidRPr="001A3AEC" w:rsidRDefault="006232B6" w:rsidP="00042DBE">
      <w:pPr>
        <w:pStyle w:val="NormalWeb"/>
        <w:numPr>
          <w:ilvl w:val="0"/>
          <w:numId w:val="2"/>
        </w:numPr>
        <w:bidi/>
        <w:spacing w:after="0" w:afterAutospacing="0"/>
        <w:rPr>
          <w:rFonts w:ascii="Traditional Arabic" w:hAnsi="Traditional Arabic" w:cs="Traditional Arabic"/>
          <w:sz w:val="28"/>
          <w:szCs w:val="28"/>
        </w:rPr>
      </w:pPr>
      <w:proofErr w:type="gramStart"/>
      <w:r w:rsidRPr="001A3AEC">
        <w:rPr>
          <w:rStyle w:val="lev"/>
          <w:rFonts w:ascii="Traditional Arabic" w:hAnsi="Traditional Arabic" w:cs="Traditional Arabic"/>
          <w:b w:val="0"/>
          <w:bCs w:val="0"/>
          <w:sz w:val="28"/>
          <w:szCs w:val="28"/>
          <w:rtl/>
        </w:rPr>
        <w:t>غياب</w:t>
      </w:r>
      <w:proofErr w:type="gramEnd"/>
      <w:r w:rsidRPr="001A3AEC">
        <w:rPr>
          <w:rStyle w:val="lev"/>
          <w:rFonts w:ascii="Traditional Arabic" w:hAnsi="Traditional Arabic" w:cs="Traditional Arabic"/>
          <w:b w:val="0"/>
          <w:bCs w:val="0"/>
          <w:sz w:val="28"/>
          <w:szCs w:val="28"/>
          <w:rtl/>
        </w:rPr>
        <w:t xml:space="preserve"> آليات فعالة للتقويم وضمان الجودة يشكل أحد أبرز معوقات تحسين التعليم العالي في الجزائر</w:t>
      </w:r>
      <w:r w:rsidRPr="001A3AEC">
        <w:rPr>
          <w:rStyle w:val="lev"/>
          <w:rFonts w:ascii="Traditional Arabic" w:hAnsi="Traditional Arabic" w:cs="Traditional Arabic"/>
          <w:b w:val="0"/>
          <w:bCs w:val="0"/>
          <w:sz w:val="28"/>
          <w:szCs w:val="28"/>
        </w:rPr>
        <w:t>.</w:t>
      </w:r>
    </w:p>
    <w:p w:rsidR="009B516A" w:rsidRPr="001A3AEC" w:rsidRDefault="006232B6" w:rsidP="00B5685F">
      <w:pPr>
        <w:pStyle w:val="NormalWeb"/>
        <w:numPr>
          <w:ilvl w:val="0"/>
          <w:numId w:val="2"/>
        </w:numPr>
        <w:bidi/>
        <w:spacing w:before="0" w:beforeAutospacing="0" w:after="0" w:afterAutospacing="0"/>
        <w:rPr>
          <w:rFonts w:ascii="Traditional Arabic" w:hAnsi="Traditional Arabic" w:cs="Traditional Arabic"/>
          <w:sz w:val="28"/>
          <w:szCs w:val="28"/>
        </w:rPr>
      </w:pPr>
      <w:r w:rsidRPr="001A3AEC">
        <w:rPr>
          <w:rStyle w:val="lev"/>
          <w:rFonts w:ascii="Traditional Arabic" w:hAnsi="Traditional Arabic" w:cs="Traditional Arabic"/>
          <w:b w:val="0"/>
          <w:bCs w:val="0"/>
          <w:sz w:val="28"/>
          <w:szCs w:val="28"/>
          <w:rtl/>
        </w:rPr>
        <w:t>التحول نحو الجودة في التعليم العالي الجزائري يتطلب إصلاحًا مؤسساتيًا عميقًا وتعاونًا أكبر مع الفاعلين الاقتصاديين والاجتماعيين</w:t>
      </w:r>
      <w:r w:rsidR="000A7D97" w:rsidRPr="001A3AEC">
        <w:rPr>
          <w:rFonts w:ascii="Traditional Arabic" w:hAnsi="Traditional Arabic" w:cs="Traditional Arabic"/>
          <w:sz w:val="28"/>
          <w:szCs w:val="28"/>
        </w:rPr>
        <w:t xml:space="preserve">. </w:t>
      </w:r>
    </w:p>
    <w:p w:rsidR="009B516A" w:rsidRPr="001A3AEC" w:rsidRDefault="009B516A" w:rsidP="00B5685F">
      <w:pPr>
        <w:pStyle w:val="Titre1"/>
        <w:numPr>
          <w:ilvl w:val="0"/>
          <w:numId w:val="10"/>
        </w:numPr>
        <w:bidi/>
        <w:spacing w:before="0"/>
        <w:jc w:val="both"/>
        <w:rPr>
          <w:rFonts w:ascii="Traditional Arabic" w:hAnsi="Traditional Arabic" w:cs="Traditional Arabic"/>
          <w:color w:val="000000" w:themeColor="text1"/>
        </w:rPr>
      </w:pPr>
      <w:r w:rsidRPr="001A3AEC">
        <w:rPr>
          <w:rFonts w:ascii="Traditional Arabic" w:hAnsi="Traditional Arabic" w:cs="Traditional Arabic"/>
          <w:color w:val="000000" w:themeColor="text1"/>
          <w:rtl/>
        </w:rPr>
        <w:t>نموذج الدراسة:</w:t>
      </w:r>
    </w:p>
    <w:p w:rsidR="009B516A" w:rsidRPr="001A3AEC" w:rsidRDefault="009B516A" w:rsidP="00B5685F">
      <w:pPr>
        <w:bidi/>
        <w:spacing w:after="0"/>
        <w:jc w:val="both"/>
        <w:rPr>
          <w:rFonts w:ascii="Traditional Arabic" w:hAnsi="Traditional Arabic" w:cs="Traditional Arabic"/>
          <w:b/>
          <w:bCs/>
          <w:sz w:val="28"/>
          <w:szCs w:val="28"/>
        </w:rPr>
      </w:pPr>
      <w:r w:rsidRPr="001A3AEC">
        <w:rPr>
          <w:rFonts w:ascii="Traditional Arabic" w:hAnsi="Traditional Arabic" w:cs="Traditional Arabic"/>
          <w:b/>
          <w:bCs/>
          <w:sz w:val="28"/>
          <w:szCs w:val="28"/>
        </w:rPr>
        <w:t xml:space="preserve">.1 </w:t>
      </w:r>
      <w:r w:rsidR="000F2233" w:rsidRPr="001A3AEC">
        <w:rPr>
          <w:rFonts w:ascii="Traditional Arabic" w:hAnsi="Traditional Arabic" w:cs="Traditional Arabic" w:hint="cs"/>
          <w:b/>
          <w:bCs/>
          <w:sz w:val="28"/>
          <w:szCs w:val="28"/>
          <w:rtl/>
        </w:rPr>
        <w:t>المتغير المستقل</w:t>
      </w:r>
      <w:r w:rsidRPr="001A3AEC">
        <w:rPr>
          <w:rFonts w:ascii="Traditional Arabic" w:hAnsi="Traditional Arabic" w:cs="Traditional Arabic"/>
          <w:b/>
          <w:bCs/>
          <w:sz w:val="28"/>
          <w:szCs w:val="28"/>
        </w:rPr>
        <w:t xml:space="preserve"> </w:t>
      </w:r>
      <w:r w:rsidRPr="00B5685F">
        <w:rPr>
          <w:rFonts w:ascii="Times New Roman" w:hAnsi="Times New Roman" w:cs="Times New Roman"/>
          <w:b/>
          <w:bCs/>
          <w:sz w:val="24"/>
          <w:szCs w:val="24"/>
        </w:rPr>
        <w:t>(Independent Variable):</w:t>
      </w:r>
      <w:r w:rsidRPr="001A3AEC">
        <w:rPr>
          <w:rFonts w:ascii="Traditional Arabic" w:hAnsi="Traditional Arabic" w:cs="Traditional Arabic"/>
          <w:sz w:val="28"/>
          <w:szCs w:val="28"/>
          <w:rtl/>
        </w:rPr>
        <w:t>التوجهات</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الجديدة</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لقطاع</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التعليم</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العالي</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في</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الجزائر:</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مثل</w:t>
      </w:r>
      <w:r w:rsidRPr="001A3AEC">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تعزيز</w:t>
      </w:r>
      <w:r w:rsidR="00B5685F">
        <w:rPr>
          <w:rFonts w:ascii="Traditional Arabic" w:hAnsi="Traditional Arabic" w:cs="Traditional Arabic"/>
          <w:sz w:val="28"/>
          <w:szCs w:val="28"/>
        </w:rPr>
        <w:t xml:space="preserve"> </w:t>
      </w:r>
      <w:proofErr w:type="spellStart"/>
      <w:r w:rsidRPr="001A3AEC">
        <w:rPr>
          <w:rFonts w:ascii="Traditional Arabic" w:hAnsi="Traditional Arabic" w:cs="Traditional Arabic"/>
          <w:sz w:val="28"/>
          <w:szCs w:val="28"/>
          <w:rtl/>
        </w:rPr>
        <w:t>الحوكمة</w:t>
      </w:r>
      <w:proofErr w:type="spellEnd"/>
      <w:r w:rsidRPr="001A3AEC">
        <w:rPr>
          <w:rFonts w:ascii="Traditional Arabic" w:hAnsi="Traditional Arabic" w:cs="Traditional Arabic"/>
          <w:sz w:val="28"/>
          <w:szCs w:val="28"/>
          <w:rtl/>
        </w:rPr>
        <w:t>،</w:t>
      </w:r>
      <w:r w:rsidR="000F2233">
        <w:rPr>
          <w:rFonts w:ascii="Traditional Arabic" w:hAnsi="Traditional Arabic" w:cs="Traditional Arabic"/>
          <w:sz w:val="28"/>
          <w:szCs w:val="28"/>
        </w:rPr>
        <w:t xml:space="preserve"> </w:t>
      </w:r>
      <w:proofErr w:type="spellStart"/>
      <w:r w:rsidRPr="001A3AEC">
        <w:rPr>
          <w:rFonts w:ascii="Traditional Arabic" w:hAnsi="Traditional Arabic" w:cs="Traditional Arabic"/>
          <w:sz w:val="28"/>
          <w:szCs w:val="28"/>
          <w:rtl/>
        </w:rPr>
        <w:t>الرقمنة</w:t>
      </w:r>
      <w:proofErr w:type="spellEnd"/>
      <w:r w:rsidRPr="001A3AEC">
        <w:rPr>
          <w:rFonts w:ascii="Traditional Arabic" w:hAnsi="Traditional Arabic" w:cs="Traditional Arabic"/>
          <w:sz w:val="28"/>
          <w:szCs w:val="28"/>
          <w:rtl/>
        </w:rPr>
        <w:t>،</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دعم</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البحث</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العلمي،</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التدويل</w:t>
      </w:r>
      <w:r w:rsidRPr="001A3AEC">
        <w:rPr>
          <w:rFonts w:ascii="Traditional Arabic" w:hAnsi="Traditional Arabic" w:cs="Traditional Arabic"/>
          <w:sz w:val="28"/>
          <w:szCs w:val="28"/>
        </w:rPr>
        <w:t>.</w:t>
      </w:r>
    </w:p>
    <w:p w:rsidR="009B516A" w:rsidRPr="001A3AEC" w:rsidRDefault="009B516A" w:rsidP="00B5685F">
      <w:pPr>
        <w:bidi/>
        <w:spacing w:after="0"/>
        <w:jc w:val="both"/>
        <w:rPr>
          <w:rFonts w:ascii="Traditional Arabic" w:hAnsi="Traditional Arabic" w:cs="Traditional Arabic"/>
          <w:sz w:val="28"/>
          <w:szCs w:val="28"/>
        </w:rPr>
      </w:pPr>
      <w:r w:rsidRPr="001A3AEC">
        <w:rPr>
          <w:rFonts w:ascii="Traditional Arabic" w:hAnsi="Traditional Arabic" w:cs="Traditional Arabic"/>
          <w:b/>
          <w:bCs/>
          <w:sz w:val="28"/>
          <w:szCs w:val="28"/>
        </w:rPr>
        <w:t xml:space="preserve">.2 </w:t>
      </w:r>
      <w:r w:rsidRPr="001A3AEC">
        <w:rPr>
          <w:rFonts w:ascii="Traditional Arabic" w:hAnsi="Traditional Arabic" w:cs="Traditional Arabic"/>
          <w:b/>
          <w:bCs/>
          <w:sz w:val="28"/>
          <w:szCs w:val="28"/>
          <w:rtl/>
        </w:rPr>
        <w:t>المتغيرات</w:t>
      </w:r>
      <w:r w:rsidR="000F2233">
        <w:rPr>
          <w:rFonts w:ascii="Traditional Arabic" w:hAnsi="Traditional Arabic" w:cs="Traditional Arabic"/>
          <w:b/>
          <w:bCs/>
          <w:sz w:val="28"/>
          <w:szCs w:val="28"/>
        </w:rPr>
        <w:t xml:space="preserve"> </w:t>
      </w:r>
      <w:r w:rsidRPr="001A3AEC">
        <w:rPr>
          <w:rFonts w:ascii="Traditional Arabic" w:hAnsi="Traditional Arabic" w:cs="Traditional Arabic"/>
          <w:b/>
          <w:bCs/>
          <w:sz w:val="28"/>
          <w:szCs w:val="28"/>
          <w:rtl/>
        </w:rPr>
        <w:t>التابعة</w:t>
      </w:r>
      <w:r w:rsidRPr="001A3AEC">
        <w:rPr>
          <w:rFonts w:ascii="Traditional Arabic" w:hAnsi="Traditional Arabic" w:cs="Traditional Arabic"/>
          <w:b/>
          <w:bCs/>
          <w:sz w:val="28"/>
          <w:szCs w:val="28"/>
        </w:rPr>
        <w:t xml:space="preserve"> </w:t>
      </w:r>
      <w:r w:rsidRPr="00B5685F">
        <w:rPr>
          <w:rFonts w:ascii="Times New Roman" w:hAnsi="Times New Roman" w:cs="Times New Roman"/>
          <w:b/>
          <w:bCs/>
          <w:sz w:val="24"/>
          <w:szCs w:val="24"/>
        </w:rPr>
        <w:t>(</w:t>
      </w:r>
      <w:proofErr w:type="spellStart"/>
      <w:r w:rsidRPr="00B5685F">
        <w:rPr>
          <w:rFonts w:ascii="Times New Roman" w:hAnsi="Times New Roman" w:cs="Times New Roman"/>
          <w:b/>
          <w:bCs/>
          <w:sz w:val="24"/>
          <w:szCs w:val="24"/>
        </w:rPr>
        <w:t>Dependent</w:t>
      </w:r>
      <w:proofErr w:type="spellEnd"/>
      <w:r w:rsidRPr="00B5685F">
        <w:rPr>
          <w:rFonts w:ascii="Times New Roman" w:hAnsi="Times New Roman" w:cs="Times New Roman"/>
          <w:b/>
          <w:bCs/>
          <w:sz w:val="24"/>
          <w:szCs w:val="24"/>
        </w:rPr>
        <w:t xml:space="preserve"> Variables</w:t>
      </w:r>
      <w:r w:rsidRPr="001A3AEC">
        <w:rPr>
          <w:rFonts w:ascii="Traditional Arabic" w:hAnsi="Traditional Arabic" w:cs="Traditional Arabic"/>
          <w:b/>
          <w:bCs/>
          <w:sz w:val="28"/>
          <w:szCs w:val="28"/>
        </w:rPr>
        <w:t>)</w:t>
      </w:r>
      <w:r w:rsidR="009E6C90" w:rsidRPr="001A3AEC">
        <w:rPr>
          <w:rFonts w:ascii="Traditional Arabic" w:hAnsi="Traditional Arabic" w:cs="Traditional Arabic"/>
          <w:b/>
          <w:bCs/>
          <w:sz w:val="28"/>
          <w:szCs w:val="28"/>
          <w:rtl/>
        </w:rPr>
        <w:t xml:space="preserve"> </w:t>
      </w:r>
      <w:r w:rsidRPr="001A3AEC">
        <w:rPr>
          <w:rFonts w:ascii="Traditional Arabic" w:hAnsi="Traditional Arabic" w:cs="Traditional Arabic"/>
          <w:b/>
          <w:bCs/>
          <w:sz w:val="28"/>
          <w:szCs w:val="28"/>
        </w:rPr>
        <w:t>:</w:t>
      </w:r>
      <w:r w:rsidR="000F2233"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جودة</w:t>
      </w:r>
      <w:r w:rsidR="00B5685F">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التعليم</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 xml:space="preserve">العالي، </w:t>
      </w:r>
      <w:r w:rsidR="00C1265C" w:rsidRPr="001A3AEC">
        <w:rPr>
          <w:rFonts w:ascii="Traditional Arabic" w:hAnsi="Traditional Arabic" w:cs="Traditional Arabic"/>
          <w:sz w:val="28"/>
          <w:szCs w:val="28"/>
          <w:rtl/>
        </w:rPr>
        <w:t xml:space="preserve">فعاليته </w:t>
      </w:r>
      <w:r w:rsidRPr="001A3AEC">
        <w:rPr>
          <w:rFonts w:ascii="Traditional Arabic" w:hAnsi="Traditional Arabic" w:cs="Traditional Arabic"/>
          <w:sz w:val="28"/>
          <w:szCs w:val="28"/>
          <w:rtl/>
        </w:rPr>
        <w:t>و مدى</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مواءمته</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للمعايير</w:t>
      </w:r>
      <w:r w:rsidR="000F2233">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الدولية</w:t>
      </w:r>
      <w:r w:rsidR="00C1265C" w:rsidRPr="001A3AEC">
        <w:rPr>
          <w:rFonts w:ascii="Traditional Arabic" w:hAnsi="Traditional Arabic" w:cs="Traditional Arabic"/>
          <w:sz w:val="28"/>
          <w:szCs w:val="28"/>
          <w:rtl/>
        </w:rPr>
        <w:t>.</w:t>
      </w:r>
    </w:p>
    <w:p w:rsidR="009B516A" w:rsidRPr="001A3AEC" w:rsidRDefault="009B516A" w:rsidP="00B5685F">
      <w:pPr>
        <w:bidi/>
        <w:spacing w:after="0"/>
        <w:jc w:val="both"/>
        <w:rPr>
          <w:rFonts w:ascii="Traditional Arabic" w:hAnsi="Traditional Arabic" w:cs="Traditional Arabic" w:hint="cs"/>
          <w:b/>
          <w:bCs/>
          <w:sz w:val="28"/>
          <w:szCs w:val="28"/>
          <w:rtl/>
          <w:lang w:bidi="ar-DZ"/>
        </w:rPr>
      </w:pPr>
      <w:r w:rsidRPr="001A3AEC">
        <w:rPr>
          <w:rFonts w:ascii="Traditional Arabic" w:hAnsi="Traditional Arabic" w:cs="Traditional Arabic"/>
          <w:b/>
          <w:bCs/>
          <w:sz w:val="28"/>
          <w:szCs w:val="28"/>
        </w:rPr>
        <w:t xml:space="preserve">.3 </w:t>
      </w:r>
      <w:r w:rsidRPr="001A3AEC">
        <w:rPr>
          <w:rFonts w:ascii="Traditional Arabic" w:hAnsi="Traditional Arabic" w:cs="Traditional Arabic"/>
          <w:b/>
          <w:bCs/>
          <w:sz w:val="28"/>
          <w:szCs w:val="28"/>
          <w:rtl/>
        </w:rPr>
        <w:t>المتغيرات</w:t>
      </w:r>
      <w:r w:rsidR="000F2233">
        <w:rPr>
          <w:rFonts w:ascii="Traditional Arabic" w:hAnsi="Traditional Arabic" w:cs="Traditional Arabic"/>
          <w:b/>
          <w:bCs/>
          <w:sz w:val="28"/>
          <w:szCs w:val="28"/>
        </w:rPr>
        <w:t xml:space="preserve"> </w:t>
      </w:r>
      <w:r w:rsidRPr="001A3AEC">
        <w:rPr>
          <w:rFonts w:ascii="Traditional Arabic" w:hAnsi="Traditional Arabic" w:cs="Traditional Arabic"/>
          <w:b/>
          <w:bCs/>
          <w:sz w:val="28"/>
          <w:szCs w:val="28"/>
          <w:rtl/>
        </w:rPr>
        <w:t>الوسيطة</w:t>
      </w:r>
      <w:r w:rsidRPr="001A3AEC">
        <w:rPr>
          <w:rFonts w:ascii="Traditional Arabic" w:hAnsi="Traditional Arabic" w:cs="Traditional Arabic"/>
          <w:b/>
          <w:bCs/>
          <w:sz w:val="28"/>
          <w:szCs w:val="28"/>
        </w:rPr>
        <w:t xml:space="preserve"> (</w:t>
      </w:r>
      <w:proofErr w:type="spellStart"/>
      <w:r w:rsidRPr="00B5685F">
        <w:rPr>
          <w:rFonts w:ascii="Times New Roman" w:hAnsi="Times New Roman" w:cs="Times New Roman"/>
          <w:b/>
          <w:bCs/>
          <w:sz w:val="24"/>
          <w:szCs w:val="24"/>
        </w:rPr>
        <w:t>Intervening</w:t>
      </w:r>
      <w:proofErr w:type="spellEnd"/>
      <w:r w:rsidRPr="00B5685F">
        <w:rPr>
          <w:rFonts w:ascii="Times New Roman" w:hAnsi="Times New Roman" w:cs="Times New Roman"/>
          <w:b/>
          <w:bCs/>
          <w:sz w:val="24"/>
          <w:szCs w:val="24"/>
        </w:rPr>
        <w:t xml:space="preserve"> Variables)</w:t>
      </w:r>
      <w:proofErr w:type="gramStart"/>
      <w:r w:rsidRPr="00B5685F">
        <w:rPr>
          <w:rFonts w:ascii="Times New Roman" w:hAnsi="Times New Roman" w:cs="Times New Roman"/>
          <w:b/>
          <w:bCs/>
          <w:sz w:val="24"/>
          <w:szCs w:val="24"/>
        </w:rPr>
        <w:t>:</w:t>
      </w:r>
      <w:r w:rsidR="00B5685F">
        <w:rPr>
          <w:rFonts w:ascii="Times New Roman" w:hAnsi="Times New Roman" w:cs="Times New Roman" w:hint="cs"/>
          <w:b/>
          <w:bCs/>
          <w:sz w:val="24"/>
          <w:szCs w:val="24"/>
          <w:rtl/>
          <w:lang w:bidi="ar-DZ"/>
        </w:rPr>
        <w:t>:</w:t>
      </w:r>
      <w:proofErr w:type="gramEnd"/>
    </w:p>
    <w:p w:rsidR="009B516A" w:rsidRPr="001A3AEC" w:rsidRDefault="009B516A" w:rsidP="00B5685F">
      <w:pPr>
        <w:pStyle w:val="Listepuces"/>
        <w:bidi/>
        <w:spacing w:after="0"/>
        <w:jc w:val="both"/>
        <w:rPr>
          <w:rFonts w:ascii="Traditional Arabic" w:hAnsi="Traditional Arabic" w:cs="Traditional Arabic"/>
          <w:sz w:val="28"/>
          <w:szCs w:val="28"/>
        </w:rPr>
      </w:pPr>
      <w:r w:rsidRPr="001A3AEC">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التمويل</w:t>
      </w:r>
      <w:r w:rsidR="00B5685F">
        <w:rPr>
          <w:rFonts w:ascii="Traditional Arabic" w:hAnsi="Traditional Arabic" w:cs="Traditional Arabic" w:hint="cs"/>
          <w:sz w:val="28"/>
          <w:szCs w:val="28"/>
          <w:rtl/>
        </w:rPr>
        <w:t xml:space="preserve"> </w:t>
      </w:r>
      <w:r w:rsidRPr="001A3AEC">
        <w:rPr>
          <w:rFonts w:ascii="Traditional Arabic" w:hAnsi="Traditional Arabic" w:cs="Traditional Arabic"/>
          <w:sz w:val="28"/>
          <w:szCs w:val="28"/>
          <w:rtl/>
        </w:rPr>
        <w:t>الجامعي</w:t>
      </w:r>
    </w:p>
    <w:p w:rsidR="009B516A" w:rsidRPr="001A3AEC" w:rsidRDefault="009B516A" w:rsidP="00B5685F">
      <w:pPr>
        <w:pStyle w:val="Listepuces"/>
        <w:bidi/>
        <w:spacing w:after="0"/>
        <w:jc w:val="both"/>
        <w:rPr>
          <w:rFonts w:ascii="Traditional Arabic" w:hAnsi="Traditional Arabic" w:cs="Traditional Arabic"/>
          <w:sz w:val="28"/>
          <w:szCs w:val="28"/>
        </w:rPr>
      </w:pPr>
      <w:r w:rsidRPr="001A3AEC">
        <w:rPr>
          <w:rFonts w:ascii="Traditional Arabic" w:hAnsi="Traditional Arabic" w:cs="Traditional Arabic"/>
          <w:sz w:val="28"/>
          <w:szCs w:val="28"/>
        </w:rPr>
        <w:t xml:space="preserve">- </w:t>
      </w:r>
      <w:r w:rsidRPr="001A3AEC">
        <w:rPr>
          <w:rFonts w:ascii="Traditional Arabic" w:hAnsi="Traditional Arabic" w:cs="Traditional Arabic"/>
          <w:sz w:val="28"/>
          <w:szCs w:val="28"/>
          <w:rtl/>
        </w:rPr>
        <w:t>الرقابة</w:t>
      </w:r>
      <w:r w:rsidR="00B5685F">
        <w:rPr>
          <w:rFonts w:ascii="Traditional Arabic" w:hAnsi="Traditional Arabic" w:cs="Traditional Arabic" w:hint="cs"/>
          <w:sz w:val="28"/>
          <w:szCs w:val="28"/>
          <w:rtl/>
        </w:rPr>
        <w:t xml:space="preserve"> </w:t>
      </w:r>
      <w:r w:rsidRPr="001A3AEC">
        <w:rPr>
          <w:rFonts w:ascii="Traditional Arabic" w:hAnsi="Traditional Arabic" w:cs="Traditional Arabic"/>
          <w:sz w:val="28"/>
          <w:szCs w:val="28"/>
          <w:rtl/>
        </w:rPr>
        <w:t>و</w:t>
      </w:r>
      <w:r w:rsidR="00B5685F">
        <w:rPr>
          <w:rFonts w:ascii="Traditional Arabic" w:hAnsi="Traditional Arabic" w:cs="Traditional Arabic" w:hint="cs"/>
          <w:sz w:val="28"/>
          <w:szCs w:val="28"/>
          <w:rtl/>
        </w:rPr>
        <w:t xml:space="preserve"> </w:t>
      </w:r>
      <w:r w:rsidRPr="001A3AEC">
        <w:rPr>
          <w:rFonts w:ascii="Traditional Arabic" w:hAnsi="Traditional Arabic" w:cs="Traditional Arabic"/>
          <w:sz w:val="28"/>
          <w:szCs w:val="28"/>
          <w:rtl/>
        </w:rPr>
        <w:t>ضمان</w:t>
      </w:r>
      <w:r w:rsidR="00B5685F">
        <w:rPr>
          <w:rFonts w:ascii="Traditional Arabic" w:hAnsi="Traditional Arabic" w:cs="Traditional Arabic" w:hint="cs"/>
          <w:sz w:val="28"/>
          <w:szCs w:val="28"/>
          <w:rtl/>
        </w:rPr>
        <w:t xml:space="preserve"> </w:t>
      </w:r>
      <w:r w:rsidRPr="001A3AEC">
        <w:rPr>
          <w:rFonts w:ascii="Traditional Arabic" w:hAnsi="Traditional Arabic" w:cs="Traditional Arabic"/>
          <w:sz w:val="28"/>
          <w:szCs w:val="28"/>
          <w:rtl/>
        </w:rPr>
        <w:t>الجودة</w:t>
      </w:r>
    </w:p>
    <w:p w:rsidR="009B516A" w:rsidRDefault="007608D5" w:rsidP="00042DBE">
      <w:pPr>
        <w:pStyle w:val="Titre1"/>
        <w:bidi/>
        <w:jc w:val="both"/>
        <w:rPr>
          <w:rFonts w:ascii="Traditional Arabic" w:hAnsi="Traditional Arabic" w:cs="Traditional Arabic" w:hint="cs"/>
          <w:color w:val="000000" w:themeColor="text1"/>
          <w:rtl/>
        </w:rPr>
      </w:pPr>
      <w:r w:rsidRPr="001A3AEC">
        <w:rPr>
          <w:rFonts w:ascii="Traditional Arabic" w:hAnsi="Traditional Arabic" w:cs="Traditional Arabic"/>
          <w:color w:val="000000" w:themeColor="text1"/>
          <w:rtl/>
        </w:rPr>
        <w:lastRenderedPageBreak/>
        <w:t xml:space="preserve">1.2 </w:t>
      </w:r>
      <w:r w:rsidR="009B516A" w:rsidRPr="001A3AEC">
        <w:rPr>
          <w:rFonts w:ascii="Traditional Arabic" w:hAnsi="Traditional Arabic" w:cs="Traditional Arabic"/>
          <w:color w:val="000000" w:themeColor="text1"/>
          <w:rtl/>
        </w:rPr>
        <w:t>النموذج</w:t>
      </w:r>
      <w:r w:rsidR="00B5685F">
        <w:rPr>
          <w:rFonts w:ascii="Traditional Arabic" w:hAnsi="Traditional Arabic" w:cs="Traditional Arabic" w:hint="cs"/>
          <w:color w:val="000000" w:themeColor="text1"/>
          <w:rtl/>
        </w:rPr>
        <w:t xml:space="preserve"> </w:t>
      </w:r>
      <w:proofErr w:type="spellStart"/>
      <w:r w:rsidR="009B516A" w:rsidRPr="001A3AEC">
        <w:rPr>
          <w:rFonts w:ascii="Traditional Arabic" w:hAnsi="Traditional Arabic" w:cs="Traditional Arabic"/>
          <w:color w:val="000000" w:themeColor="text1"/>
          <w:rtl/>
        </w:rPr>
        <w:t>المفاهيمي</w:t>
      </w:r>
      <w:proofErr w:type="spellEnd"/>
      <w:r w:rsidR="00B5685F">
        <w:rPr>
          <w:rFonts w:ascii="Traditional Arabic" w:hAnsi="Traditional Arabic" w:cs="Traditional Arabic" w:hint="cs"/>
          <w:color w:val="000000" w:themeColor="text1"/>
          <w:rtl/>
        </w:rPr>
        <w:t xml:space="preserve"> </w:t>
      </w:r>
      <w:r w:rsidR="009B516A" w:rsidRPr="001A3AEC">
        <w:rPr>
          <w:rFonts w:ascii="Traditional Arabic" w:hAnsi="Traditional Arabic" w:cs="Traditional Arabic"/>
          <w:color w:val="000000" w:themeColor="text1"/>
          <w:rtl/>
        </w:rPr>
        <w:t>للدراسة</w:t>
      </w:r>
      <w:r w:rsidR="00C1265C" w:rsidRPr="001A3AEC">
        <w:rPr>
          <w:rFonts w:ascii="Traditional Arabic" w:hAnsi="Traditional Arabic" w:cs="Traditional Arabic"/>
          <w:color w:val="000000" w:themeColor="text1"/>
          <w:rtl/>
        </w:rPr>
        <w:t>:</w:t>
      </w:r>
    </w:p>
    <w:p w:rsidR="00B5685F" w:rsidRPr="00042DBE" w:rsidRDefault="00B5685F" w:rsidP="00B5685F">
      <w:pPr>
        <w:bidi/>
        <w:spacing w:after="0"/>
        <w:jc w:val="both"/>
        <w:rPr>
          <w:rFonts w:ascii="Traditional Arabic" w:hAnsi="Traditional Arabic" w:cs="Traditional Arabic"/>
          <w:sz w:val="28"/>
          <w:szCs w:val="28"/>
          <w:rtl/>
          <w:lang w:bidi="ar-DZ"/>
        </w:rPr>
      </w:pPr>
      <w:proofErr w:type="gramStart"/>
      <w:r w:rsidRPr="00042DBE">
        <w:rPr>
          <w:rFonts w:ascii="Traditional Arabic" w:hAnsi="Traditional Arabic" w:cs="Traditional Arabic"/>
          <w:sz w:val="28"/>
          <w:szCs w:val="28"/>
          <w:rtl/>
        </w:rPr>
        <w:t>يُوضح</w:t>
      </w:r>
      <w:proofErr w:type="gramEnd"/>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الشكل</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التالي</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المتغيرات</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الأساسية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في</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دراسة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جودة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التعليم</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العالي</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في</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الجزائر</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في</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ظل</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التوجهات</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الجديدة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للقطاع</w:t>
      </w:r>
      <w:r w:rsidRPr="00042DBE">
        <w:rPr>
          <w:rFonts w:ascii="Traditional Arabic" w:hAnsi="Traditional Arabic" w:cs="Traditional Arabic"/>
          <w:sz w:val="28"/>
          <w:szCs w:val="28"/>
        </w:rPr>
        <w:t>"</w:t>
      </w:r>
      <w:r w:rsidRPr="00042DBE">
        <w:rPr>
          <w:rFonts w:ascii="Traditional Arabic" w:hAnsi="Traditional Arabic" w:cs="Traditional Arabic"/>
          <w:sz w:val="28"/>
          <w:szCs w:val="28"/>
          <w:rtl/>
        </w:rPr>
        <w:t>،</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وذلك</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ضمن</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إطار</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مفاهيمي</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يبرز</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العلاقة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بين</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التوجهات</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الجديدة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كمتغير</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مستقل</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وجودة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التعليم</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كمتغير</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تابع،</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مع</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مراعاة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بعض</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المتغيرات</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الضابطة</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أو</w:t>
      </w:r>
      <w:r w:rsidRPr="00042DBE">
        <w:rPr>
          <w:rFonts w:ascii="Traditional Arabic" w:hAnsi="Traditional Arabic" w:cs="Traditional Arabic"/>
          <w:sz w:val="28"/>
          <w:szCs w:val="28"/>
        </w:rPr>
        <w:t xml:space="preserve"> </w:t>
      </w:r>
      <w:r w:rsidRPr="00042DBE">
        <w:rPr>
          <w:rFonts w:ascii="Traditional Arabic" w:hAnsi="Traditional Arabic" w:cs="Traditional Arabic"/>
          <w:sz w:val="28"/>
          <w:szCs w:val="28"/>
          <w:rtl/>
        </w:rPr>
        <w:t>الوسيطة</w:t>
      </w:r>
      <w:r w:rsidRPr="00042DBE">
        <w:rPr>
          <w:rFonts w:ascii="Traditional Arabic" w:hAnsi="Traditional Arabic" w:cs="Traditional Arabic"/>
          <w:sz w:val="28"/>
          <w:szCs w:val="28"/>
        </w:rPr>
        <w:t>.</w:t>
      </w:r>
    </w:p>
    <w:p w:rsidR="00B5685F" w:rsidRPr="00042DBE" w:rsidRDefault="00B5685F" w:rsidP="00B5685F">
      <w:pPr>
        <w:bidi/>
        <w:spacing w:after="0"/>
        <w:jc w:val="both"/>
        <w:rPr>
          <w:rFonts w:ascii="Traditional Arabic" w:hAnsi="Traditional Arabic" w:cs="Traditional Arabic"/>
          <w:b/>
          <w:bCs/>
          <w:color w:val="000000" w:themeColor="text1"/>
          <w:sz w:val="28"/>
          <w:szCs w:val="28"/>
          <w:rtl/>
        </w:rPr>
      </w:pPr>
      <w:r w:rsidRPr="00042DBE">
        <w:rPr>
          <w:rFonts w:ascii="Traditional Arabic" w:hAnsi="Traditional Arabic" w:cs="Traditional Arabic"/>
          <w:b/>
          <w:bCs/>
          <w:color w:val="000000" w:themeColor="text1"/>
          <w:sz w:val="28"/>
          <w:szCs w:val="28"/>
          <w:rtl/>
        </w:rPr>
        <w:t>المتغيرات</w:t>
      </w:r>
      <w:r w:rsidRPr="00042DBE">
        <w:rPr>
          <w:rFonts w:ascii="Traditional Arabic" w:hAnsi="Traditional Arabic" w:cs="Traditional Arabic"/>
          <w:b/>
          <w:bCs/>
          <w:color w:val="000000" w:themeColor="text1"/>
          <w:sz w:val="28"/>
          <w:szCs w:val="28"/>
        </w:rPr>
        <w:t xml:space="preserve"> </w:t>
      </w:r>
      <w:proofErr w:type="gramStart"/>
      <w:r w:rsidRPr="00042DBE">
        <w:rPr>
          <w:rFonts w:ascii="Traditional Arabic" w:hAnsi="Traditional Arabic" w:cs="Traditional Arabic"/>
          <w:b/>
          <w:bCs/>
          <w:color w:val="000000" w:themeColor="text1"/>
          <w:sz w:val="28"/>
          <w:szCs w:val="28"/>
          <w:rtl/>
        </w:rPr>
        <w:t>الأساسية</w:t>
      </w:r>
      <w:proofErr w:type="gramEnd"/>
      <w:r w:rsidRPr="00042DBE">
        <w:rPr>
          <w:rFonts w:ascii="Traditional Arabic" w:hAnsi="Traditional Arabic" w:cs="Traditional Arabic"/>
          <w:b/>
          <w:bCs/>
          <w:color w:val="000000" w:themeColor="text1"/>
          <w:sz w:val="28"/>
          <w:szCs w:val="28"/>
        </w:rPr>
        <w:t xml:space="preserve"> </w:t>
      </w:r>
      <w:r w:rsidRPr="00042DBE">
        <w:rPr>
          <w:rFonts w:ascii="Traditional Arabic" w:hAnsi="Traditional Arabic" w:cs="Traditional Arabic"/>
          <w:b/>
          <w:bCs/>
          <w:color w:val="000000" w:themeColor="text1"/>
          <w:sz w:val="28"/>
          <w:szCs w:val="28"/>
          <w:rtl/>
        </w:rPr>
        <w:t>في</w:t>
      </w:r>
      <w:r w:rsidRPr="00042DBE">
        <w:rPr>
          <w:rFonts w:ascii="Traditional Arabic" w:hAnsi="Traditional Arabic" w:cs="Traditional Arabic"/>
          <w:b/>
          <w:bCs/>
          <w:color w:val="000000" w:themeColor="text1"/>
          <w:sz w:val="28"/>
          <w:szCs w:val="28"/>
        </w:rPr>
        <w:t xml:space="preserve"> </w:t>
      </w:r>
      <w:r w:rsidRPr="00042DBE">
        <w:rPr>
          <w:rFonts w:ascii="Traditional Arabic" w:hAnsi="Traditional Arabic" w:cs="Traditional Arabic"/>
          <w:b/>
          <w:bCs/>
          <w:color w:val="000000" w:themeColor="text1"/>
          <w:sz w:val="28"/>
          <w:szCs w:val="28"/>
          <w:rtl/>
        </w:rPr>
        <w:t>الدراسة</w:t>
      </w:r>
      <w:r w:rsidRPr="00042DBE">
        <w:rPr>
          <w:rFonts w:ascii="Traditional Arabic" w:hAnsi="Traditional Arabic" w:cs="Traditional Arabic"/>
          <w:b/>
          <w:bCs/>
          <w:color w:val="000000" w:themeColor="text1"/>
          <w:sz w:val="28"/>
          <w:szCs w:val="28"/>
        </w:rPr>
        <w:t>:</w:t>
      </w:r>
    </w:p>
    <w:tbl>
      <w:tblPr>
        <w:tblStyle w:val="Grilledutableau"/>
        <w:bidiVisual/>
        <w:tblW w:w="0" w:type="auto"/>
        <w:tblLook w:val="04A0" w:firstRow="1" w:lastRow="0" w:firstColumn="1" w:lastColumn="0" w:noHBand="0" w:noVBand="1"/>
      </w:tblPr>
      <w:tblGrid>
        <w:gridCol w:w="3070"/>
        <w:gridCol w:w="3071"/>
        <w:gridCol w:w="3071"/>
      </w:tblGrid>
      <w:tr w:rsidR="00B5685F" w:rsidRPr="00B5685F" w:rsidTr="00B8438B">
        <w:tc>
          <w:tcPr>
            <w:tcW w:w="3070" w:type="dxa"/>
          </w:tcPr>
          <w:p w:rsidR="00B5685F" w:rsidRPr="00B5685F" w:rsidRDefault="00B5685F" w:rsidP="00B5685F">
            <w:pPr>
              <w:bidi/>
              <w:jc w:val="both"/>
              <w:rPr>
                <w:rFonts w:ascii="Traditional Arabic" w:hAnsi="Traditional Arabic" w:cs="Traditional Arabic"/>
                <w:b/>
                <w:bCs/>
                <w:sz w:val="24"/>
                <w:szCs w:val="24"/>
                <w:rtl/>
              </w:rPr>
            </w:pPr>
            <w:r w:rsidRPr="00B5685F">
              <w:rPr>
                <w:rFonts w:ascii="Traditional Arabic" w:hAnsi="Traditional Arabic" w:cs="Traditional Arabic"/>
                <w:b/>
                <w:bCs/>
                <w:sz w:val="24"/>
                <w:szCs w:val="24"/>
                <w:rtl/>
              </w:rPr>
              <w:t>نوع المتغير</w:t>
            </w:r>
          </w:p>
        </w:tc>
        <w:tc>
          <w:tcPr>
            <w:tcW w:w="3071" w:type="dxa"/>
          </w:tcPr>
          <w:p w:rsidR="00B5685F" w:rsidRPr="00B5685F" w:rsidRDefault="00B5685F" w:rsidP="00B5685F">
            <w:pPr>
              <w:bidi/>
              <w:jc w:val="both"/>
              <w:rPr>
                <w:rFonts w:ascii="Traditional Arabic" w:hAnsi="Traditional Arabic" w:cs="Traditional Arabic"/>
                <w:b/>
                <w:bCs/>
                <w:sz w:val="24"/>
                <w:szCs w:val="24"/>
                <w:rtl/>
              </w:rPr>
            </w:pPr>
            <w:r w:rsidRPr="00B5685F">
              <w:rPr>
                <w:rFonts w:ascii="Traditional Arabic" w:hAnsi="Traditional Arabic" w:cs="Traditional Arabic"/>
                <w:b/>
                <w:bCs/>
                <w:sz w:val="24"/>
                <w:szCs w:val="24"/>
                <w:rtl/>
              </w:rPr>
              <w:t xml:space="preserve">اسم </w:t>
            </w:r>
            <w:proofErr w:type="gramStart"/>
            <w:r w:rsidRPr="00B5685F">
              <w:rPr>
                <w:rFonts w:ascii="Traditional Arabic" w:hAnsi="Traditional Arabic" w:cs="Traditional Arabic"/>
                <w:b/>
                <w:bCs/>
                <w:sz w:val="24"/>
                <w:szCs w:val="24"/>
                <w:rtl/>
              </w:rPr>
              <w:t>المتغير</w:t>
            </w:r>
            <w:proofErr w:type="gramEnd"/>
          </w:p>
        </w:tc>
        <w:tc>
          <w:tcPr>
            <w:tcW w:w="3071" w:type="dxa"/>
          </w:tcPr>
          <w:p w:rsidR="00B5685F" w:rsidRPr="00B5685F" w:rsidRDefault="00B5685F" w:rsidP="00B5685F">
            <w:pPr>
              <w:bidi/>
              <w:jc w:val="both"/>
              <w:rPr>
                <w:rFonts w:ascii="Traditional Arabic" w:hAnsi="Traditional Arabic" w:cs="Traditional Arabic"/>
                <w:b/>
                <w:bCs/>
                <w:sz w:val="24"/>
                <w:szCs w:val="24"/>
                <w:rtl/>
              </w:rPr>
            </w:pPr>
            <w:r w:rsidRPr="00B5685F">
              <w:rPr>
                <w:rFonts w:ascii="Traditional Arabic" w:hAnsi="Traditional Arabic" w:cs="Traditional Arabic"/>
                <w:b/>
                <w:bCs/>
                <w:sz w:val="24"/>
                <w:szCs w:val="24"/>
                <w:rtl/>
              </w:rPr>
              <w:t>التوضيح</w:t>
            </w:r>
          </w:p>
        </w:tc>
      </w:tr>
      <w:tr w:rsidR="00B5685F" w:rsidRPr="00B5685F" w:rsidTr="00B8438B">
        <w:tc>
          <w:tcPr>
            <w:tcW w:w="3070" w:type="dxa"/>
          </w:tcPr>
          <w:p w:rsidR="00B5685F" w:rsidRPr="00B5685F" w:rsidRDefault="00B5685F" w:rsidP="00B8438B">
            <w:pPr>
              <w:bidi/>
              <w:jc w:val="both"/>
              <w:rPr>
                <w:rFonts w:ascii="Traditional Arabic" w:hAnsi="Traditional Arabic" w:cs="Traditional Arabic"/>
                <w:b/>
                <w:bCs/>
                <w:sz w:val="24"/>
                <w:szCs w:val="24"/>
                <w:rtl/>
              </w:rPr>
            </w:pPr>
            <w:proofErr w:type="gramStart"/>
            <w:r w:rsidRPr="00B5685F">
              <w:rPr>
                <w:rFonts w:ascii="Traditional Arabic" w:hAnsi="Traditional Arabic" w:cs="Traditional Arabic"/>
                <w:b/>
                <w:bCs/>
                <w:sz w:val="24"/>
                <w:szCs w:val="24"/>
                <w:rtl/>
              </w:rPr>
              <w:t>متغير</w:t>
            </w:r>
            <w:proofErr w:type="gramEnd"/>
            <w:r w:rsidRPr="00B5685F">
              <w:rPr>
                <w:rFonts w:ascii="Traditional Arabic" w:hAnsi="Traditional Arabic" w:cs="Traditional Arabic"/>
                <w:b/>
                <w:bCs/>
                <w:sz w:val="24"/>
                <w:szCs w:val="24"/>
                <w:rtl/>
              </w:rPr>
              <w:t xml:space="preserve"> مستقل</w:t>
            </w:r>
          </w:p>
        </w:tc>
        <w:tc>
          <w:tcPr>
            <w:tcW w:w="3071" w:type="dxa"/>
          </w:tcPr>
          <w:p w:rsidR="00B5685F" w:rsidRPr="00B5685F" w:rsidRDefault="00B5685F" w:rsidP="00B8438B">
            <w:pPr>
              <w:bidi/>
              <w:jc w:val="both"/>
              <w:rPr>
                <w:rFonts w:ascii="Traditional Arabic" w:hAnsi="Traditional Arabic" w:cs="Traditional Arabic"/>
                <w:b/>
                <w:bCs/>
                <w:sz w:val="24"/>
                <w:szCs w:val="24"/>
                <w:rtl/>
              </w:rPr>
            </w:pPr>
            <w:r w:rsidRPr="00B5685F">
              <w:rPr>
                <w:rFonts w:ascii="Traditional Arabic" w:hAnsi="Traditional Arabic" w:cs="Traditional Arabic"/>
                <w:sz w:val="24"/>
                <w:szCs w:val="24"/>
                <w:rtl/>
              </w:rPr>
              <w:t>التوجهات</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الجديدة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لقطاع</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التعليم</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العالي</w:t>
            </w:r>
          </w:p>
        </w:tc>
        <w:tc>
          <w:tcPr>
            <w:tcW w:w="3071" w:type="dxa"/>
          </w:tcPr>
          <w:p w:rsidR="00B5685F" w:rsidRPr="00B5685F" w:rsidRDefault="00B5685F" w:rsidP="00B8438B">
            <w:pPr>
              <w:bidi/>
              <w:jc w:val="both"/>
              <w:rPr>
                <w:rFonts w:ascii="Traditional Arabic" w:hAnsi="Traditional Arabic" w:cs="Traditional Arabic"/>
                <w:b/>
                <w:bCs/>
                <w:sz w:val="24"/>
                <w:szCs w:val="24"/>
                <w:rtl/>
              </w:rPr>
            </w:pPr>
            <w:r w:rsidRPr="00B5685F">
              <w:rPr>
                <w:rFonts w:ascii="Traditional Arabic" w:hAnsi="Traditional Arabic" w:cs="Traditional Arabic"/>
                <w:sz w:val="24"/>
                <w:szCs w:val="24"/>
                <w:rtl/>
              </w:rPr>
              <w:t>مثل</w:t>
            </w:r>
            <w:r w:rsidRPr="00B5685F">
              <w:rPr>
                <w:rFonts w:ascii="Traditional Arabic" w:hAnsi="Traditional Arabic" w:cs="Traditional Arabic"/>
                <w:sz w:val="24"/>
                <w:szCs w:val="24"/>
              </w:rPr>
              <w:t xml:space="preserve">: </w:t>
            </w:r>
            <w:proofErr w:type="spellStart"/>
            <w:r w:rsidRPr="00B5685F">
              <w:rPr>
                <w:rFonts w:ascii="Traditional Arabic" w:hAnsi="Traditional Arabic" w:cs="Traditional Arabic"/>
                <w:sz w:val="24"/>
                <w:szCs w:val="24"/>
                <w:rtl/>
              </w:rPr>
              <w:t>الرقمنة</w:t>
            </w:r>
            <w:proofErr w:type="spellEnd"/>
            <w:r w:rsidRPr="00B5685F">
              <w:rPr>
                <w:rFonts w:ascii="Traditional Arabic" w:hAnsi="Traditional Arabic" w:cs="Traditional Arabic"/>
                <w:sz w:val="24"/>
                <w:szCs w:val="24"/>
                <w:rtl/>
              </w:rPr>
              <w:t>،</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الحكم</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الراشد،</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التدويل،</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إصلاح</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البرامج،</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التمويل</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القائم</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على</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الأداء</w:t>
            </w:r>
            <w:r w:rsidRPr="00B5685F">
              <w:rPr>
                <w:rFonts w:ascii="Traditional Arabic" w:hAnsi="Traditional Arabic" w:cs="Traditional Arabic"/>
                <w:sz w:val="24"/>
                <w:szCs w:val="24"/>
              </w:rPr>
              <w:t>.</w:t>
            </w:r>
          </w:p>
        </w:tc>
      </w:tr>
      <w:tr w:rsidR="00B5685F" w:rsidRPr="00B5685F" w:rsidTr="00B8438B">
        <w:tc>
          <w:tcPr>
            <w:tcW w:w="3070" w:type="dxa"/>
          </w:tcPr>
          <w:p w:rsidR="00B5685F" w:rsidRPr="00B5685F" w:rsidRDefault="00B5685F" w:rsidP="00B8438B">
            <w:pPr>
              <w:bidi/>
              <w:jc w:val="both"/>
              <w:rPr>
                <w:rFonts w:ascii="Traditional Arabic" w:hAnsi="Traditional Arabic" w:cs="Traditional Arabic"/>
                <w:b/>
                <w:bCs/>
                <w:sz w:val="24"/>
                <w:szCs w:val="24"/>
                <w:rtl/>
              </w:rPr>
            </w:pPr>
            <w:proofErr w:type="gramStart"/>
            <w:r w:rsidRPr="00B5685F">
              <w:rPr>
                <w:rFonts w:ascii="Traditional Arabic" w:hAnsi="Traditional Arabic" w:cs="Traditional Arabic"/>
                <w:b/>
                <w:bCs/>
                <w:sz w:val="24"/>
                <w:szCs w:val="24"/>
                <w:rtl/>
              </w:rPr>
              <w:t>متغير</w:t>
            </w:r>
            <w:proofErr w:type="gramEnd"/>
            <w:r w:rsidRPr="00B5685F">
              <w:rPr>
                <w:rFonts w:ascii="Traditional Arabic" w:hAnsi="Traditional Arabic" w:cs="Traditional Arabic"/>
                <w:b/>
                <w:bCs/>
                <w:sz w:val="24"/>
                <w:szCs w:val="24"/>
                <w:rtl/>
              </w:rPr>
              <w:t xml:space="preserve"> تابع</w:t>
            </w:r>
          </w:p>
        </w:tc>
        <w:tc>
          <w:tcPr>
            <w:tcW w:w="3071" w:type="dxa"/>
          </w:tcPr>
          <w:p w:rsidR="00B5685F" w:rsidRPr="00B5685F" w:rsidRDefault="00B5685F" w:rsidP="00B8438B">
            <w:pPr>
              <w:bidi/>
              <w:jc w:val="both"/>
              <w:rPr>
                <w:rFonts w:ascii="Traditional Arabic" w:hAnsi="Traditional Arabic" w:cs="Traditional Arabic"/>
                <w:b/>
                <w:bCs/>
                <w:sz w:val="24"/>
                <w:szCs w:val="24"/>
                <w:rtl/>
              </w:rPr>
            </w:pPr>
            <w:proofErr w:type="gramStart"/>
            <w:r w:rsidRPr="00B5685F">
              <w:rPr>
                <w:rFonts w:ascii="Traditional Arabic" w:hAnsi="Traditional Arabic" w:cs="Traditional Arabic"/>
                <w:b/>
                <w:bCs/>
                <w:sz w:val="24"/>
                <w:szCs w:val="24"/>
                <w:rtl/>
              </w:rPr>
              <w:t>جودة</w:t>
            </w:r>
            <w:proofErr w:type="gramEnd"/>
            <w:r w:rsidRPr="00B5685F">
              <w:rPr>
                <w:rFonts w:ascii="Traditional Arabic" w:hAnsi="Traditional Arabic" w:cs="Traditional Arabic"/>
                <w:b/>
                <w:bCs/>
                <w:sz w:val="24"/>
                <w:szCs w:val="24"/>
                <w:rtl/>
              </w:rPr>
              <w:t xml:space="preserve"> التعليم العالي</w:t>
            </w:r>
          </w:p>
        </w:tc>
        <w:tc>
          <w:tcPr>
            <w:tcW w:w="3071" w:type="dxa"/>
          </w:tcPr>
          <w:p w:rsidR="00B5685F" w:rsidRPr="00B5685F" w:rsidRDefault="00B5685F" w:rsidP="00B8438B">
            <w:pPr>
              <w:bidi/>
              <w:jc w:val="both"/>
              <w:rPr>
                <w:rFonts w:ascii="Traditional Arabic" w:hAnsi="Traditional Arabic" w:cs="Traditional Arabic"/>
                <w:b/>
                <w:bCs/>
                <w:sz w:val="24"/>
                <w:szCs w:val="24"/>
                <w:rtl/>
              </w:rPr>
            </w:pPr>
            <w:proofErr w:type="gramStart"/>
            <w:r w:rsidRPr="00B5685F">
              <w:rPr>
                <w:rFonts w:ascii="Traditional Arabic" w:hAnsi="Traditional Arabic" w:cs="Traditional Arabic"/>
                <w:sz w:val="24"/>
                <w:szCs w:val="24"/>
                <w:rtl/>
              </w:rPr>
              <w:t>تقاس</w:t>
            </w:r>
            <w:proofErr w:type="gramEnd"/>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من</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خلال</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الكفاءة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الداخلية،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الكفاءة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الخارجية،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الاعتماد</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الأكاديمي،</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رضا</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الطلبة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وسوق</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العمل</w:t>
            </w:r>
            <w:r w:rsidRPr="00B5685F">
              <w:rPr>
                <w:rFonts w:ascii="Traditional Arabic" w:hAnsi="Traditional Arabic" w:cs="Traditional Arabic"/>
                <w:sz w:val="24"/>
                <w:szCs w:val="24"/>
              </w:rPr>
              <w:t>.</w:t>
            </w:r>
          </w:p>
        </w:tc>
      </w:tr>
      <w:tr w:rsidR="00B5685F" w:rsidRPr="00B5685F" w:rsidTr="00B8438B">
        <w:tc>
          <w:tcPr>
            <w:tcW w:w="3070" w:type="dxa"/>
          </w:tcPr>
          <w:p w:rsidR="00B5685F" w:rsidRPr="00B5685F" w:rsidRDefault="00B5685F" w:rsidP="00B8438B">
            <w:pPr>
              <w:bidi/>
              <w:jc w:val="both"/>
              <w:rPr>
                <w:rFonts w:ascii="Traditional Arabic" w:hAnsi="Traditional Arabic" w:cs="Traditional Arabic"/>
                <w:b/>
                <w:bCs/>
                <w:sz w:val="24"/>
                <w:szCs w:val="24"/>
                <w:rtl/>
              </w:rPr>
            </w:pPr>
            <w:proofErr w:type="gramStart"/>
            <w:r w:rsidRPr="00B5685F">
              <w:rPr>
                <w:rFonts w:ascii="Traditional Arabic" w:hAnsi="Traditional Arabic" w:cs="Traditional Arabic"/>
                <w:b/>
                <w:bCs/>
                <w:sz w:val="24"/>
                <w:szCs w:val="24"/>
                <w:rtl/>
              </w:rPr>
              <w:t>متغيرات</w:t>
            </w:r>
            <w:proofErr w:type="gramEnd"/>
            <w:r w:rsidRPr="00B5685F">
              <w:rPr>
                <w:rFonts w:ascii="Traditional Arabic" w:hAnsi="Traditional Arabic" w:cs="Traditional Arabic"/>
                <w:b/>
                <w:bCs/>
                <w:sz w:val="24"/>
                <w:szCs w:val="24"/>
              </w:rPr>
              <w:t xml:space="preserve"> </w:t>
            </w:r>
            <w:r w:rsidRPr="00B5685F">
              <w:rPr>
                <w:rFonts w:ascii="Traditional Arabic" w:hAnsi="Traditional Arabic" w:cs="Traditional Arabic"/>
                <w:b/>
                <w:bCs/>
                <w:sz w:val="24"/>
                <w:szCs w:val="24"/>
                <w:rtl/>
              </w:rPr>
              <w:t>وسيطة</w:t>
            </w:r>
            <w:r w:rsidRPr="00B5685F">
              <w:rPr>
                <w:rFonts w:ascii="Traditional Arabic" w:hAnsi="Traditional Arabic" w:cs="Traditional Arabic"/>
                <w:b/>
                <w:bCs/>
                <w:sz w:val="24"/>
                <w:szCs w:val="24"/>
              </w:rPr>
              <w:t xml:space="preserve"> / </w:t>
            </w:r>
            <w:r w:rsidRPr="00B5685F">
              <w:rPr>
                <w:rFonts w:ascii="Traditional Arabic" w:hAnsi="Traditional Arabic" w:cs="Traditional Arabic"/>
                <w:b/>
                <w:bCs/>
                <w:sz w:val="24"/>
                <w:szCs w:val="24"/>
                <w:rtl/>
              </w:rPr>
              <w:t>ضابطة</w:t>
            </w:r>
          </w:p>
        </w:tc>
        <w:tc>
          <w:tcPr>
            <w:tcW w:w="3071" w:type="dxa"/>
          </w:tcPr>
          <w:p w:rsidR="00B5685F" w:rsidRPr="00B5685F" w:rsidRDefault="00B5685F" w:rsidP="00B8438B">
            <w:pPr>
              <w:bidi/>
              <w:jc w:val="both"/>
              <w:rPr>
                <w:rFonts w:ascii="Traditional Arabic" w:hAnsi="Traditional Arabic" w:cs="Traditional Arabic"/>
                <w:b/>
                <w:bCs/>
                <w:sz w:val="24"/>
                <w:szCs w:val="24"/>
                <w:rtl/>
              </w:rPr>
            </w:pPr>
            <w:proofErr w:type="gramStart"/>
            <w:r w:rsidRPr="00B5685F">
              <w:rPr>
                <w:rFonts w:ascii="Traditional Arabic" w:hAnsi="Traditional Arabic" w:cs="Traditional Arabic"/>
                <w:sz w:val="24"/>
                <w:szCs w:val="24"/>
                <w:rtl/>
              </w:rPr>
              <w:t>البيئة</w:t>
            </w:r>
            <w:proofErr w:type="gramEnd"/>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التنظيمية،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الموارد</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البشرية،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التمويل،</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الدعم</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السياسي</w:t>
            </w:r>
          </w:p>
        </w:tc>
        <w:tc>
          <w:tcPr>
            <w:tcW w:w="3071" w:type="dxa"/>
          </w:tcPr>
          <w:p w:rsidR="00B5685F" w:rsidRPr="00B5685F" w:rsidRDefault="00B5685F" w:rsidP="00B8438B">
            <w:pPr>
              <w:bidi/>
              <w:jc w:val="both"/>
              <w:rPr>
                <w:rFonts w:ascii="Traditional Arabic" w:hAnsi="Traditional Arabic" w:cs="Traditional Arabic"/>
                <w:b/>
                <w:bCs/>
                <w:sz w:val="24"/>
                <w:szCs w:val="24"/>
                <w:rtl/>
              </w:rPr>
            </w:pPr>
            <w:r w:rsidRPr="00B5685F">
              <w:rPr>
                <w:rFonts w:ascii="Traditional Arabic" w:hAnsi="Traditional Arabic" w:cs="Traditional Arabic"/>
                <w:sz w:val="24"/>
                <w:szCs w:val="24"/>
                <w:rtl/>
              </w:rPr>
              <w:t>قد</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تؤثر</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على</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العلاقة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بين</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التوجهات</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الجديدة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وجودة</w:t>
            </w:r>
            <w:r w:rsidRPr="00B5685F">
              <w:rPr>
                <w:rFonts w:ascii="Traditional Arabic" w:hAnsi="Traditional Arabic" w:cs="Traditional Arabic"/>
                <w:sz w:val="24"/>
                <w:szCs w:val="24"/>
              </w:rPr>
              <w:t xml:space="preserve"> </w:t>
            </w:r>
            <w:r w:rsidRPr="00B5685F">
              <w:rPr>
                <w:rFonts w:ascii="Traditional Arabic" w:hAnsi="Traditional Arabic" w:cs="Traditional Arabic"/>
                <w:sz w:val="24"/>
                <w:szCs w:val="24"/>
                <w:rtl/>
              </w:rPr>
              <w:t>التعليم</w:t>
            </w:r>
            <w:r w:rsidRPr="00B5685F">
              <w:rPr>
                <w:rFonts w:ascii="Traditional Arabic" w:hAnsi="Traditional Arabic" w:cs="Traditional Arabic"/>
                <w:sz w:val="24"/>
                <w:szCs w:val="24"/>
              </w:rPr>
              <w:t>.</w:t>
            </w:r>
          </w:p>
        </w:tc>
      </w:tr>
    </w:tbl>
    <w:p w:rsidR="000A7D97" w:rsidRPr="001A3AEC" w:rsidRDefault="009B516A" w:rsidP="00B5685F">
      <w:pPr>
        <w:pStyle w:val="Listepuces"/>
        <w:numPr>
          <w:ilvl w:val="0"/>
          <w:numId w:val="0"/>
        </w:numPr>
        <w:bidi/>
        <w:spacing w:after="0"/>
        <w:rPr>
          <w:rFonts w:ascii="Traditional Arabic" w:hAnsi="Traditional Arabic" w:cs="Traditional Arabic"/>
          <w:sz w:val="28"/>
          <w:szCs w:val="28"/>
        </w:rPr>
      </w:pPr>
      <w:r w:rsidRPr="001A3AEC">
        <w:rPr>
          <w:rFonts w:ascii="Traditional Arabic" w:hAnsi="Traditional Arabic" w:cs="Traditional Arabic"/>
          <w:sz w:val="28"/>
          <w:szCs w:val="28"/>
        </w:rPr>
        <w:br/>
      </w:r>
      <w:r w:rsidR="007608D5" w:rsidRPr="001A3AEC">
        <w:rPr>
          <w:rFonts w:ascii="Traditional Arabic" w:eastAsia="Times New Roman" w:hAnsi="Traditional Arabic" w:cs="Traditional Arabic"/>
          <w:b/>
          <w:bCs/>
          <w:sz w:val="28"/>
          <w:szCs w:val="28"/>
          <w:rtl/>
          <w:lang w:eastAsia="fr-FR"/>
        </w:rPr>
        <w:t xml:space="preserve">3.  </w:t>
      </w:r>
      <w:r w:rsidR="000A7D97" w:rsidRPr="001A3AEC">
        <w:rPr>
          <w:rFonts w:ascii="Traditional Arabic" w:eastAsia="Times New Roman" w:hAnsi="Traditional Arabic" w:cs="Traditional Arabic"/>
          <w:b/>
          <w:bCs/>
          <w:sz w:val="28"/>
          <w:szCs w:val="28"/>
          <w:rtl/>
          <w:lang w:eastAsia="fr-FR"/>
        </w:rPr>
        <w:t>الإطار النظري و</w:t>
      </w:r>
      <w:r w:rsidR="00187BE4" w:rsidRPr="001A3AEC">
        <w:rPr>
          <w:rFonts w:ascii="Traditional Arabic" w:eastAsia="Times New Roman" w:hAnsi="Traditional Arabic" w:cs="Traditional Arabic"/>
          <w:b/>
          <w:bCs/>
          <w:sz w:val="28"/>
          <w:szCs w:val="28"/>
          <w:rtl/>
          <w:lang w:eastAsia="fr-FR"/>
        </w:rPr>
        <w:t xml:space="preserve"> </w:t>
      </w:r>
      <w:proofErr w:type="spellStart"/>
      <w:r w:rsidR="00187BE4" w:rsidRPr="001A3AEC">
        <w:rPr>
          <w:rFonts w:ascii="Traditional Arabic" w:eastAsia="Times New Roman" w:hAnsi="Traditional Arabic" w:cs="Traditional Arabic"/>
          <w:b/>
          <w:bCs/>
          <w:sz w:val="28"/>
          <w:szCs w:val="28"/>
          <w:rtl/>
          <w:lang w:eastAsia="fr-FR"/>
        </w:rPr>
        <w:t>المفاهيمي</w:t>
      </w:r>
      <w:proofErr w:type="spellEnd"/>
    </w:p>
    <w:p w:rsidR="000A7D97" w:rsidRPr="001A3AEC" w:rsidRDefault="007608D5" w:rsidP="00B5685F">
      <w:pPr>
        <w:bidi/>
        <w:spacing w:after="0" w:line="240" w:lineRule="auto"/>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b/>
          <w:bCs/>
          <w:sz w:val="28"/>
          <w:szCs w:val="28"/>
          <w:rtl/>
          <w:lang w:eastAsia="fr-FR"/>
        </w:rPr>
        <w:t xml:space="preserve">1.3 </w:t>
      </w:r>
      <w:r w:rsidR="000A7D97" w:rsidRPr="001A3AEC">
        <w:rPr>
          <w:rFonts w:ascii="Traditional Arabic" w:eastAsia="Times New Roman" w:hAnsi="Traditional Arabic" w:cs="Traditional Arabic"/>
          <w:b/>
          <w:bCs/>
          <w:sz w:val="28"/>
          <w:szCs w:val="28"/>
          <w:rtl/>
          <w:lang w:eastAsia="fr-FR"/>
        </w:rPr>
        <w:t>مفهوم جودة التعليم العالي</w:t>
      </w:r>
      <w:r w:rsidR="000A7D97" w:rsidRPr="001A3AEC">
        <w:rPr>
          <w:rFonts w:ascii="Traditional Arabic" w:eastAsia="Times New Roman" w:hAnsi="Traditional Arabic" w:cs="Traditional Arabic"/>
          <w:sz w:val="28"/>
          <w:szCs w:val="28"/>
          <w:lang w:eastAsia="fr-FR"/>
        </w:rPr>
        <w:br/>
      </w:r>
      <w:r w:rsidR="000A7D97" w:rsidRPr="001A3AEC">
        <w:rPr>
          <w:rFonts w:ascii="Traditional Arabic" w:eastAsia="Times New Roman" w:hAnsi="Traditional Arabic" w:cs="Traditional Arabic"/>
          <w:sz w:val="28"/>
          <w:szCs w:val="28"/>
          <w:rtl/>
          <w:lang w:eastAsia="fr-FR"/>
        </w:rPr>
        <w:t>تُعرّف الجودة في التعليم العالي على أنها مدى تلبية النظام التعليمي لمتطلبات الأطراف المعنية من خلال مخرجات فعّالة وكفؤة</w:t>
      </w:r>
      <w:r w:rsidR="000A7D97" w:rsidRPr="001A3AEC">
        <w:rPr>
          <w:rFonts w:ascii="Traditional Arabic" w:eastAsia="Times New Roman" w:hAnsi="Traditional Arabic" w:cs="Traditional Arabic"/>
          <w:sz w:val="28"/>
          <w:szCs w:val="28"/>
          <w:lang w:eastAsia="fr-FR"/>
        </w:rPr>
        <w:t xml:space="preserve"> </w:t>
      </w:r>
      <w:r w:rsidR="003F7621" w:rsidRPr="001A3AEC">
        <w:rPr>
          <w:rFonts w:ascii="Traditional Arabic" w:eastAsia="Times New Roman" w:hAnsi="Traditional Arabic" w:cs="Traditional Arabic"/>
          <w:sz w:val="28"/>
          <w:szCs w:val="28"/>
          <w:rtl/>
          <w:lang w:eastAsia="fr-FR"/>
        </w:rPr>
        <w:t>.</w:t>
      </w:r>
      <w:r w:rsidR="000A7D97" w:rsidRPr="001A3AEC">
        <w:rPr>
          <w:rFonts w:ascii="Traditional Arabic" w:eastAsia="Times New Roman" w:hAnsi="Traditional Arabic" w:cs="Traditional Arabic"/>
          <w:sz w:val="28"/>
          <w:szCs w:val="28"/>
          <w:lang w:eastAsia="fr-FR"/>
        </w:rPr>
        <w:t xml:space="preserve"> </w:t>
      </w:r>
      <w:r w:rsidR="003F7621" w:rsidRPr="001A3AEC">
        <w:rPr>
          <w:rFonts w:ascii="Traditional Arabic" w:eastAsia="Times New Roman" w:hAnsi="Traditional Arabic" w:cs="Traditional Arabic"/>
          <w:sz w:val="28"/>
          <w:szCs w:val="28"/>
          <w:rtl/>
          <w:lang w:eastAsia="fr-FR"/>
        </w:rPr>
        <w:t xml:space="preserve"> كما تعرف على أنها  التطوير المستمر والأ</w:t>
      </w:r>
      <w:r w:rsidR="00B96768" w:rsidRPr="001A3AEC">
        <w:rPr>
          <w:rFonts w:ascii="Traditional Arabic" w:eastAsia="Times New Roman" w:hAnsi="Traditional Arabic" w:cs="Traditional Arabic"/>
          <w:sz w:val="28"/>
          <w:szCs w:val="28"/>
          <w:rtl/>
          <w:lang w:eastAsia="fr-FR"/>
        </w:rPr>
        <w:t>داء الكفء لمؤسسات التعليم العالي</w:t>
      </w:r>
      <w:r w:rsidR="003F7621" w:rsidRPr="001A3AEC">
        <w:rPr>
          <w:rFonts w:ascii="Traditional Arabic" w:eastAsia="Times New Roman" w:hAnsi="Traditional Arabic" w:cs="Traditional Arabic"/>
          <w:sz w:val="28"/>
          <w:szCs w:val="28"/>
          <w:rtl/>
          <w:lang w:eastAsia="fr-FR"/>
        </w:rPr>
        <w:t xml:space="preserve"> ، لكسب ثقة المجتمع </w:t>
      </w:r>
      <w:proofErr w:type="spellStart"/>
      <w:r w:rsidR="003F7621" w:rsidRPr="001A3AEC">
        <w:rPr>
          <w:rFonts w:ascii="Traditional Arabic" w:eastAsia="Times New Roman" w:hAnsi="Traditional Arabic" w:cs="Traditional Arabic"/>
          <w:sz w:val="28"/>
          <w:szCs w:val="28"/>
          <w:rtl/>
          <w:lang w:eastAsia="fr-FR"/>
        </w:rPr>
        <w:t>فى</w:t>
      </w:r>
      <w:proofErr w:type="spellEnd"/>
      <w:r w:rsidR="003F7621" w:rsidRPr="001A3AEC">
        <w:rPr>
          <w:rFonts w:ascii="Traditional Arabic" w:eastAsia="Times New Roman" w:hAnsi="Traditional Arabic" w:cs="Traditional Arabic"/>
          <w:sz w:val="28"/>
          <w:szCs w:val="28"/>
          <w:rtl/>
          <w:lang w:eastAsia="fr-FR"/>
        </w:rPr>
        <w:t xml:space="preserve"> </w:t>
      </w:r>
      <w:proofErr w:type="spellStart"/>
      <w:r w:rsidR="003F7621" w:rsidRPr="001A3AEC">
        <w:rPr>
          <w:rFonts w:ascii="Traditional Arabic" w:eastAsia="Times New Roman" w:hAnsi="Traditional Arabic" w:cs="Traditional Arabic"/>
          <w:sz w:val="28"/>
          <w:szCs w:val="28"/>
          <w:rtl/>
          <w:lang w:eastAsia="fr-FR"/>
        </w:rPr>
        <w:t>خريجيها</w:t>
      </w:r>
      <w:proofErr w:type="spellEnd"/>
      <w:r w:rsidR="003F7621" w:rsidRPr="001A3AEC">
        <w:rPr>
          <w:rFonts w:ascii="Traditional Arabic" w:eastAsia="Times New Roman" w:hAnsi="Traditional Arabic" w:cs="Traditional Arabic"/>
          <w:sz w:val="28"/>
          <w:szCs w:val="28"/>
          <w:rtl/>
          <w:lang w:eastAsia="fr-FR"/>
        </w:rPr>
        <w:t xml:space="preserve"> على أساس آلية تقييم معترف بها عالميا</w:t>
      </w:r>
      <w:sdt>
        <w:sdtPr>
          <w:rPr>
            <w:rFonts w:ascii="Traditional Arabic" w:eastAsia="Times New Roman" w:hAnsi="Traditional Arabic" w:cs="Traditional Arabic"/>
            <w:sz w:val="28"/>
            <w:szCs w:val="28"/>
            <w:rtl/>
            <w:lang w:eastAsia="fr-FR"/>
          </w:rPr>
          <w:id w:val="3445501"/>
          <w:citation/>
        </w:sdtPr>
        <w:sdtEndPr/>
        <w:sdtContent>
          <w:r w:rsidR="003F7621" w:rsidRPr="001A3AEC">
            <w:rPr>
              <w:rFonts w:ascii="Traditional Arabic" w:eastAsia="Times New Roman" w:hAnsi="Traditional Arabic" w:cs="Traditional Arabic"/>
              <w:sz w:val="28"/>
              <w:szCs w:val="28"/>
              <w:rtl/>
              <w:lang w:eastAsia="fr-FR"/>
            </w:rPr>
            <w:fldChar w:fldCharType="begin"/>
          </w:r>
          <w:r w:rsidR="003F7621" w:rsidRPr="001A3AEC">
            <w:rPr>
              <w:rFonts w:ascii="Traditional Arabic" w:eastAsia="Times New Roman" w:hAnsi="Traditional Arabic" w:cs="Traditional Arabic"/>
              <w:sz w:val="28"/>
              <w:szCs w:val="28"/>
              <w:rtl/>
              <w:lang w:eastAsia="fr-FR" w:bidi="ar-DZ"/>
            </w:rPr>
            <w:instrText xml:space="preserve"> </w:instrText>
          </w:r>
          <w:r w:rsidR="003F7621" w:rsidRPr="001A3AEC">
            <w:rPr>
              <w:rFonts w:ascii="Traditional Arabic" w:eastAsia="Times New Roman" w:hAnsi="Traditional Arabic" w:cs="Traditional Arabic"/>
              <w:sz w:val="28"/>
              <w:szCs w:val="28"/>
              <w:lang w:eastAsia="fr-FR" w:bidi="ar-DZ"/>
            </w:rPr>
            <w:instrText>CITATION</w:instrText>
          </w:r>
          <w:r w:rsidR="003F7621" w:rsidRPr="001A3AEC">
            <w:rPr>
              <w:rFonts w:ascii="Traditional Arabic" w:eastAsia="Times New Roman" w:hAnsi="Traditional Arabic" w:cs="Traditional Arabic"/>
              <w:sz w:val="28"/>
              <w:szCs w:val="28"/>
              <w:rtl/>
              <w:lang w:eastAsia="fr-FR" w:bidi="ar-DZ"/>
            </w:rPr>
            <w:instrText xml:space="preserve"> منا17 \</w:instrText>
          </w:r>
          <w:r w:rsidR="003F7621" w:rsidRPr="001A3AEC">
            <w:rPr>
              <w:rFonts w:ascii="Traditional Arabic" w:eastAsia="Times New Roman" w:hAnsi="Traditional Arabic" w:cs="Traditional Arabic"/>
              <w:sz w:val="28"/>
              <w:szCs w:val="28"/>
              <w:lang w:eastAsia="fr-FR" w:bidi="ar-DZ"/>
            </w:rPr>
            <w:instrText>l 5121</w:instrText>
          </w:r>
          <w:r w:rsidR="003F7621" w:rsidRPr="001A3AEC">
            <w:rPr>
              <w:rFonts w:ascii="Traditional Arabic" w:eastAsia="Times New Roman" w:hAnsi="Traditional Arabic" w:cs="Traditional Arabic"/>
              <w:sz w:val="28"/>
              <w:szCs w:val="28"/>
              <w:rtl/>
              <w:lang w:eastAsia="fr-FR" w:bidi="ar-DZ"/>
            </w:rPr>
            <w:instrText xml:space="preserve"> </w:instrText>
          </w:r>
          <w:r w:rsidR="003F7621" w:rsidRPr="001A3AEC">
            <w:rPr>
              <w:rFonts w:ascii="Traditional Arabic" w:eastAsia="Times New Roman" w:hAnsi="Traditional Arabic" w:cs="Traditional Arabic"/>
              <w:sz w:val="28"/>
              <w:szCs w:val="28"/>
              <w:rtl/>
              <w:lang w:eastAsia="fr-FR"/>
            </w:rPr>
            <w:fldChar w:fldCharType="separate"/>
          </w:r>
          <w:r w:rsidR="00392AAB" w:rsidRPr="001A3AEC">
            <w:rPr>
              <w:rFonts w:ascii="Traditional Arabic" w:eastAsia="Times New Roman" w:hAnsi="Traditional Arabic" w:cs="Traditional Arabic"/>
              <w:noProof/>
              <w:sz w:val="28"/>
              <w:szCs w:val="28"/>
              <w:rtl/>
              <w:lang w:eastAsia="fr-FR" w:bidi="ar-DZ"/>
            </w:rPr>
            <w:t xml:space="preserve"> (منال، 2017 )</w:t>
          </w:r>
          <w:r w:rsidR="003F7621" w:rsidRPr="001A3AEC">
            <w:rPr>
              <w:rFonts w:ascii="Traditional Arabic" w:eastAsia="Times New Roman" w:hAnsi="Traditional Arabic" w:cs="Traditional Arabic"/>
              <w:sz w:val="28"/>
              <w:szCs w:val="28"/>
              <w:rtl/>
              <w:lang w:eastAsia="fr-FR"/>
            </w:rPr>
            <w:fldChar w:fldCharType="end"/>
          </w:r>
        </w:sdtContent>
      </w:sdt>
      <w:r w:rsidR="00B96768" w:rsidRPr="001A3AEC">
        <w:rPr>
          <w:rFonts w:ascii="Traditional Arabic" w:eastAsia="Times New Roman" w:hAnsi="Traditional Arabic" w:cs="Traditional Arabic"/>
          <w:sz w:val="28"/>
          <w:szCs w:val="28"/>
          <w:rtl/>
          <w:lang w:eastAsia="fr-FR"/>
        </w:rPr>
        <w:t xml:space="preserve"> </w:t>
      </w:r>
      <w:r w:rsidR="000A7D97" w:rsidRPr="001A3AEC">
        <w:rPr>
          <w:rFonts w:ascii="Traditional Arabic" w:eastAsia="Times New Roman" w:hAnsi="Traditional Arabic" w:cs="Traditional Arabic"/>
          <w:sz w:val="28"/>
          <w:szCs w:val="28"/>
          <w:rtl/>
          <w:lang w:eastAsia="fr-FR"/>
        </w:rPr>
        <w:t>وتشمل الجودة التعليمية عناصر المدخلات، العمليات، والمخرجات</w:t>
      </w:r>
      <w:r w:rsidR="000A7D97" w:rsidRPr="001A3AEC">
        <w:rPr>
          <w:rFonts w:ascii="Traditional Arabic" w:eastAsia="Times New Roman" w:hAnsi="Traditional Arabic" w:cs="Traditional Arabic"/>
          <w:sz w:val="28"/>
          <w:szCs w:val="28"/>
          <w:lang w:eastAsia="fr-FR"/>
        </w:rPr>
        <w:t>.</w:t>
      </w:r>
    </w:p>
    <w:p w:rsidR="003B49F4" w:rsidRPr="001A3AEC" w:rsidRDefault="0066096B" w:rsidP="003B49F4">
      <w:pPr>
        <w:bidi/>
        <w:spacing w:after="0"/>
        <w:rPr>
          <w:rFonts w:ascii="Traditional Arabic" w:hAnsi="Traditional Arabic" w:cs="Traditional Arabic"/>
          <w:sz w:val="28"/>
          <w:szCs w:val="28"/>
          <w:rtl/>
        </w:rPr>
      </w:pPr>
      <w:r w:rsidRPr="001A3AEC">
        <w:rPr>
          <w:rFonts w:ascii="Traditional Arabic" w:hAnsi="Traditional Arabic" w:cs="Traditional Arabic"/>
          <w:sz w:val="28"/>
          <w:szCs w:val="28"/>
          <w:rtl/>
        </w:rPr>
        <w:t>كما</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تشير</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جودة</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التعليم</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العالي</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إلى</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مدى</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قدرة</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المؤسسات</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الجامعية</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على</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تقدي</w:t>
      </w:r>
      <w:r w:rsidR="003B49F4" w:rsidRPr="001A3AEC">
        <w:rPr>
          <w:rFonts w:ascii="Traditional Arabic" w:hAnsi="Traditional Arabic" w:cs="Traditional Arabic"/>
          <w:sz w:val="28"/>
          <w:szCs w:val="28"/>
          <w:rtl/>
        </w:rPr>
        <w:t>م</w:t>
      </w:r>
      <w:r w:rsidR="00B96768"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برامج</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تعليمية</w:t>
      </w:r>
      <w:r w:rsidR="003B49F4" w:rsidRPr="001A3AEC">
        <w:rPr>
          <w:rFonts w:ascii="Traditional Arabic" w:hAnsi="Traditional Arabic" w:cs="Traditional Arabic"/>
          <w:sz w:val="28"/>
          <w:szCs w:val="28"/>
          <w:rtl/>
        </w:rPr>
        <w:t xml:space="preserve"> </w:t>
      </w:r>
      <w:proofErr w:type="spellStart"/>
      <w:r w:rsidRPr="001A3AEC">
        <w:rPr>
          <w:rFonts w:ascii="Traditional Arabic" w:hAnsi="Traditional Arabic" w:cs="Traditional Arabic"/>
          <w:sz w:val="28"/>
          <w:szCs w:val="28"/>
          <w:rtl/>
        </w:rPr>
        <w:t>فعالة</w:t>
      </w:r>
      <w:proofErr w:type="gramStart"/>
      <w:r w:rsidRPr="001A3AEC">
        <w:rPr>
          <w:rFonts w:ascii="Traditional Arabic" w:hAnsi="Traditional Arabic" w:cs="Traditional Arabic"/>
          <w:sz w:val="28"/>
          <w:szCs w:val="28"/>
          <w:rtl/>
        </w:rPr>
        <w:t>،ذات</w:t>
      </w:r>
      <w:proofErr w:type="spellEnd"/>
      <w:proofErr w:type="gramEnd"/>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كفاءة</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عالية،</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وتحقق</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رضا</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أصحاب</w:t>
      </w:r>
      <w:r w:rsidR="003B49F4" w:rsidRPr="001A3AEC">
        <w:rPr>
          <w:rFonts w:ascii="Traditional Arabic" w:hAnsi="Traditional Arabic" w:cs="Traditional Arabic"/>
          <w:sz w:val="28"/>
          <w:szCs w:val="28"/>
          <w:rtl/>
        </w:rPr>
        <w:t xml:space="preserve"> </w:t>
      </w:r>
      <w:proofErr w:type="spellStart"/>
      <w:r w:rsidRPr="001A3AEC">
        <w:rPr>
          <w:rFonts w:ascii="Traditional Arabic" w:hAnsi="Traditional Arabic" w:cs="Traditional Arabic"/>
          <w:sz w:val="28"/>
          <w:szCs w:val="28"/>
          <w:rtl/>
        </w:rPr>
        <w:t>المصلحة،مع</w:t>
      </w:r>
      <w:proofErr w:type="spellEnd"/>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مراعاة</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المعايير</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الأكاديمية</w:t>
      </w:r>
      <w:r w:rsidR="003B49F4"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العالمية</w:t>
      </w:r>
      <w:r w:rsidRPr="001A3AEC">
        <w:rPr>
          <w:rFonts w:ascii="Traditional Arabic" w:hAnsi="Traditional Arabic" w:cs="Traditional Arabic"/>
          <w:sz w:val="28"/>
          <w:szCs w:val="28"/>
        </w:rPr>
        <w:t>.</w:t>
      </w:r>
    </w:p>
    <w:p w:rsidR="003013FD" w:rsidRPr="001A3AEC" w:rsidRDefault="003B49F4" w:rsidP="003B49F4">
      <w:pPr>
        <w:bidi/>
        <w:spacing w:after="0"/>
        <w:rPr>
          <w:rFonts w:ascii="Traditional Arabic" w:hAnsi="Traditional Arabic" w:cs="Traditional Arabic"/>
          <w:sz w:val="28"/>
          <w:szCs w:val="28"/>
          <w:rtl/>
          <w:lang w:val="en-US" w:bidi="ar-DZ"/>
        </w:rPr>
      </w:pPr>
      <w:r w:rsidRPr="001A3AEC">
        <w:rPr>
          <w:rFonts w:ascii="Traditional Arabic" w:hAnsi="Traditional Arabic" w:cs="Traditional Arabic"/>
          <w:sz w:val="28"/>
          <w:szCs w:val="28"/>
          <w:rtl/>
        </w:rPr>
        <w:t>كما أنها</w:t>
      </w:r>
      <w:r w:rsidRPr="001A3AEC">
        <w:rPr>
          <w:rFonts w:ascii="Traditional Arabic" w:hAnsi="Traditional Arabic" w:cs="Traditional Arabic"/>
          <w:sz w:val="28"/>
          <w:szCs w:val="28"/>
        </w:rPr>
        <w:t> </w:t>
      </w:r>
      <w:r w:rsidRPr="001A3AEC">
        <w:rPr>
          <w:rFonts w:ascii="Traditional Arabic" w:hAnsi="Traditional Arabic" w:cs="Traditional Arabic"/>
          <w:sz w:val="28"/>
          <w:szCs w:val="28"/>
          <w:rtl/>
        </w:rPr>
        <w:t>تعني مجموعة الخصائص ومميزات المنتج التعليمي القادرة على تلبية متطلبات سوق العمل والمجتمع وكافة المستفيدين من العملية التعليمية، وأن تحقيق جودة التعليم يتطلب تكامل وتفاعل كل الموارد البشرية والسياسات والنظم والمناهج والعمليات والبنى التحتية من أجل خلق بيئة فاعلة للإبداع</w:t>
      </w:r>
      <w:r w:rsidRPr="001A3AEC">
        <w:rPr>
          <w:rFonts w:ascii="Traditional Arabic" w:hAnsi="Traditional Arabic" w:cs="Traditional Arabic"/>
          <w:sz w:val="28"/>
          <w:szCs w:val="28"/>
        </w:rPr>
        <w:t>  </w:t>
      </w:r>
      <w:r w:rsidRPr="001A3AEC">
        <w:rPr>
          <w:rFonts w:ascii="Traditional Arabic" w:hAnsi="Traditional Arabic" w:cs="Traditional Arabic"/>
          <w:sz w:val="28"/>
          <w:szCs w:val="28"/>
          <w:rtl/>
        </w:rPr>
        <w:t>ولابتكار لتلبية المتطلبات التي تهيئ الطالب في بلوغ المستوي الذي تسعى الجامعة اليه</w:t>
      </w:r>
    </w:p>
    <w:p w:rsidR="00C921A0" w:rsidRPr="001A3AEC" w:rsidRDefault="007608D5" w:rsidP="007608D5">
      <w:pPr>
        <w:pStyle w:val="Titre2"/>
        <w:bidi/>
        <w:rPr>
          <w:rFonts w:ascii="Traditional Arabic" w:hAnsi="Traditional Arabic" w:cs="Traditional Arabic"/>
          <w:color w:val="000000" w:themeColor="text1"/>
          <w:sz w:val="28"/>
          <w:szCs w:val="28"/>
        </w:rPr>
      </w:pPr>
      <w:r w:rsidRPr="001A3AEC">
        <w:rPr>
          <w:rFonts w:ascii="Traditional Arabic" w:hAnsi="Traditional Arabic" w:cs="Traditional Arabic"/>
          <w:color w:val="000000" w:themeColor="text1"/>
          <w:sz w:val="28"/>
          <w:szCs w:val="28"/>
          <w:rtl/>
        </w:rPr>
        <w:t xml:space="preserve">2.3 </w:t>
      </w:r>
      <w:r w:rsidR="00C921A0" w:rsidRPr="001A3AEC">
        <w:rPr>
          <w:rFonts w:ascii="Traditional Arabic" w:hAnsi="Traditional Arabic" w:cs="Traditional Arabic"/>
          <w:color w:val="000000" w:themeColor="text1"/>
          <w:sz w:val="28"/>
          <w:szCs w:val="28"/>
        </w:rPr>
        <w:t xml:space="preserve">. </w:t>
      </w:r>
      <w:r w:rsidR="00C921A0" w:rsidRPr="001A3AEC">
        <w:rPr>
          <w:rFonts w:ascii="Traditional Arabic" w:hAnsi="Traditional Arabic" w:cs="Traditional Arabic"/>
          <w:color w:val="000000" w:themeColor="text1"/>
          <w:sz w:val="28"/>
          <w:szCs w:val="28"/>
          <w:rtl/>
        </w:rPr>
        <w:t>ضمان</w:t>
      </w:r>
      <w:r w:rsidR="003B49F4"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الجودة</w:t>
      </w:r>
      <w:r w:rsidR="003B49F4"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في</w:t>
      </w:r>
      <w:r w:rsidR="003B49F4"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التعليم</w:t>
      </w:r>
      <w:r w:rsidR="003B49F4"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العالي</w:t>
      </w:r>
      <w:r w:rsidRPr="001A3AEC">
        <w:rPr>
          <w:rFonts w:ascii="Traditional Arabic" w:hAnsi="Traditional Arabic" w:cs="Traditional Arabic"/>
          <w:color w:val="000000" w:themeColor="text1"/>
          <w:sz w:val="28"/>
          <w:szCs w:val="28"/>
          <w:rtl/>
        </w:rPr>
        <w:t>:</w:t>
      </w:r>
    </w:p>
    <w:p w:rsidR="00C921A0" w:rsidRPr="001A3AEC" w:rsidRDefault="00C921A0" w:rsidP="009206E1">
      <w:pPr>
        <w:bidi/>
        <w:spacing w:after="0"/>
        <w:rPr>
          <w:rFonts w:ascii="Traditional Arabic" w:hAnsi="Traditional Arabic" w:cs="Traditional Arabic"/>
          <w:sz w:val="28"/>
          <w:szCs w:val="28"/>
        </w:rPr>
      </w:pPr>
      <w:r w:rsidRPr="001A3AEC">
        <w:rPr>
          <w:rFonts w:ascii="Traditional Arabic" w:hAnsi="Traditional Arabic" w:cs="Traditional Arabic"/>
          <w:sz w:val="28"/>
          <w:szCs w:val="28"/>
          <w:rtl/>
        </w:rPr>
        <w:t>يقصد</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به</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العمليات</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والإجراءات</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التي</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تعتمدها</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مؤسسات</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التعليم</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العالي</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لتقييم</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وتحسين</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الأداء</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الأكاديمي</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والإداري،</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وضمان</w:t>
      </w:r>
      <w:r w:rsidR="00901519" w:rsidRPr="001A3AEC">
        <w:rPr>
          <w:rFonts w:ascii="Traditional Arabic" w:hAnsi="Traditional Arabic" w:cs="Traditional Arabic"/>
          <w:sz w:val="28"/>
          <w:szCs w:val="28"/>
          <w:rtl/>
        </w:rPr>
        <w:t xml:space="preserve"> ا</w:t>
      </w:r>
      <w:r w:rsidRPr="001A3AEC">
        <w:rPr>
          <w:rFonts w:ascii="Traditional Arabic" w:hAnsi="Traditional Arabic" w:cs="Traditional Arabic"/>
          <w:sz w:val="28"/>
          <w:szCs w:val="28"/>
          <w:rtl/>
        </w:rPr>
        <w:t>لتوافق</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مع</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المعايير</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المطلوبة</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من</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حيث</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المحتوى</w:t>
      </w:r>
      <w:r w:rsidR="00901519"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والنتائج</w:t>
      </w:r>
      <w:r w:rsidR="009206E1" w:rsidRPr="001A3AEC">
        <w:rPr>
          <w:rFonts w:ascii="Traditional Arabic" w:hAnsi="Traditional Arabic" w:cs="Traditional Arabic"/>
          <w:sz w:val="28"/>
          <w:szCs w:val="28"/>
          <w:rtl/>
        </w:rPr>
        <w:t xml:space="preserve"> أما النسبة لمؤشرات الجودة في اعل العال فتعرف</w:t>
      </w:r>
      <w:r w:rsidR="00901519" w:rsidRPr="001A3AEC">
        <w:rPr>
          <w:rFonts w:ascii="Traditional Arabic" w:hAnsi="Traditional Arabic" w:cs="Traditional Arabic"/>
          <w:sz w:val="28"/>
          <w:szCs w:val="28"/>
          <w:rtl/>
        </w:rPr>
        <w:t xml:space="preserve"> على أنها</w:t>
      </w:r>
      <w:r w:rsidR="00901519" w:rsidRPr="001A3AEC">
        <w:rPr>
          <w:rFonts w:ascii="Traditional Arabic" w:hAnsi="Traditional Arabic" w:cs="Traditional Arabic"/>
          <w:sz w:val="28"/>
          <w:szCs w:val="28"/>
        </w:rPr>
        <w:t xml:space="preserve"> </w:t>
      </w:r>
      <w:r w:rsidR="00901519" w:rsidRPr="001A3AEC">
        <w:rPr>
          <w:rFonts w:ascii="Traditional Arabic" w:hAnsi="Traditional Arabic" w:cs="Traditional Arabic"/>
          <w:b/>
          <w:bCs/>
          <w:sz w:val="28"/>
          <w:szCs w:val="28"/>
        </w:rPr>
        <w:t>"</w:t>
      </w:r>
      <w:r w:rsidR="00901519" w:rsidRPr="001A3AEC">
        <w:rPr>
          <w:rFonts w:ascii="Traditional Arabic" w:hAnsi="Traditional Arabic" w:cs="Traditional Arabic"/>
          <w:sz w:val="28"/>
          <w:szCs w:val="28"/>
          <w:rtl/>
        </w:rPr>
        <w:t>وسيلة للتأكد من أن المعايير الأكاديمية المستمدة من رسالة الجامعة أو الكلية تم تعريفها وتحقيقها بما يتوافق مع المعايير المناظرة لها سواء قومياً أو عالمياً</w:t>
      </w:r>
      <w:r w:rsidR="00901519" w:rsidRPr="001A3AEC">
        <w:rPr>
          <w:rStyle w:val="lev"/>
          <w:rFonts w:ascii="Traditional Arabic" w:hAnsi="Traditional Arabic" w:cs="Traditional Arabic"/>
          <w:sz w:val="28"/>
          <w:szCs w:val="28"/>
        </w:rPr>
        <w:t>.</w:t>
      </w:r>
      <w:sdt>
        <w:sdtPr>
          <w:rPr>
            <w:rStyle w:val="lev"/>
            <w:rFonts w:ascii="Traditional Arabic" w:hAnsi="Traditional Arabic" w:cs="Traditional Arabic"/>
            <w:sz w:val="28"/>
            <w:szCs w:val="28"/>
            <w:rtl/>
          </w:rPr>
          <w:id w:val="3445502"/>
          <w:citation/>
        </w:sdtPr>
        <w:sdtEndPr>
          <w:rPr>
            <w:rStyle w:val="lev"/>
          </w:rPr>
        </w:sdtEndPr>
        <w:sdtContent>
          <w:r w:rsidR="009206E1" w:rsidRPr="001A3AEC">
            <w:rPr>
              <w:rStyle w:val="lev"/>
              <w:rFonts w:ascii="Traditional Arabic" w:hAnsi="Traditional Arabic" w:cs="Traditional Arabic"/>
              <w:sz w:val="28"/>
              <w:szCs w:val="28"/>
              <w:rtl/>
            </w:rPr>
            <w:fldChar w:fldCharType="begin"/>
          </w:r>
          <w:r w:rsidR="009206E1" w:rsidRPr="001A3AEC">
            <w:rPr>
              <w:rStyle w:val="lev"/>
              <w:rFonts w:ascii="Traditional Arabic" w:hAnsi="Traditional Arabic" w:cs="Traditional Arabic"/>
              <w:sz w:val="28"/>
              <w:szCs w:val="28"/>
              <w:rtl/>
              <w:lang w:bidi="ar-DZ"/>
            </w:rPr>
            <w:instrText xml:space="preserve"> </w:instrText>
          </w:r>
          <w:r w:rsidR="009206E1" w:rsidRPr="001A3AEC">
            <w:rPr>
              <w:rStyle w:val="lev"/>
              <w:rFonts w:ascii="Traditional Arabic" w:hAnsi="Traditional Arabic" w:cs="Traditional Arabic"/>
              <w:sz w:val="28"/>
              <w:szCs w:val="28"/>
              <w:lang w:bidi="ar-DZ"/>
            </w:rPr>
            <w:instrText>CITATION</w:instrText>
          </w:r>
          <w:r w:rsidR="009206E1" w:rsidRPr="001A3AEC">
            <w:rPr>
              <w:rStyle w:val="lev"/>
              <w:rFonts w:ascii="Traditional Arabic" w:hAnsi="Traditional Arabic" w:cs="Traditional Arabic"/>
              <w:sz w:val="28"/>
              <w:szCs w:val="28"/>
              <w:rtl/>
              <w:lang w:bidi="ar-DZ"/>
            </w:rPr>
            <w:instrText xml:space="preserve"> مفا25 \</w:instrText>
          </w:r>
          <w:r w:rsidR="009206E1" w:rsidRPr="001A3AEC">
            <w:rPr>
              <w:rStyle w:val="lev"/>
              <w:rFonts w:ascii="Traditional Arabic" w:hAnsi="Traditional Arabic" w:cs="Traditional Arabic"/>
              <w:sz w:val="28"/>
              <w:szCs w:val="28"/>
              <w:lang w:bidi="ar-DZ"/>
            </w:rPr>
            <w:instrText>l 5121</w:instrText>
          </w:r>
          <w:r w:rsidR="009206E1" w:rsidRPr="001A3AEC">
            <w:rPr>
              <w:rStyle w:val="lev"/>
              <w:rFonts w:ascii="Traditional Arabic" w:hAnsi="Traditional Arabic" w:cs="Traditional Arabic"/>
              <w:sz w:val="28"/>
              <w:szCs w:val="28"/>
              <w:rtl/>
              <w:lang w:bidi="ar-DZ"/>
            </w:rPr>
            <w:instrText xml:space="preserve"> </w:instrText>
          </w:r>
          <w:r w:rsidR="009206E1" w:rsidRPr="001A3AEC">
            <w:rPr>
              <w:rStyle w:val="lev"/>
              <w:rFonts w:ascii="Traditional Arabic" w:hAnsi="Traditional Arabic" w:cs="Traditional Arabic"/>
              <w:sz w:val="28"/>
              <w:szCs w:val="28"/>
              <w:rtl/>
            </w:rPr>
            <w:fldChar w:fldCharType="separate"/>
          </w:r>
          <w:r w:rsidR="00392AAB" w:rsidRPr="001A3AEC">
            <w:rPr>
              <w:rStyle w:val="lev"/>
              <w:rFonts w:ascii="Traditional Arabic" w:hAnsi="Traditional Arabic" w:cs="Traditional Arabic"/>
              <w:noProof/>
              <w:sz w:val="28"/>
              <w:szCs w:val="28"/>
              <w:rtl/>
              <w:lang w:bidi="ar-DZ"/>
            </w:rPr>
            <w:t xml:space="preserve"> </w:t>
          </w:r>
          <w:r w:rsidR="00392AAB" w:rsidRPr="001A3AEC">
            <w:rPr>
              <w:rFonts w:ascii="Traditional Arabic" w:hAnsi="Traditional Arabic" w:cs="Traditional Arabic"/>
              <w:noProof/>
              <w:sz w:val="28"/>
              <w:szCs w:val="28"/>
              <w:rtl/>
              <w:lang w:bidi="ar-DZ"/>
            </w:rPr>
            <w:t>(مفاهيم اساسية عن الجودة في التعليم العالي)</w:t>
          </w:r>
          <w:r w:rsidR="009206E1" w:rsidRPr="001A3AEC">
            <w:rPr>
              <w:rStyle w:val="lev"/>
              <w:rFonts w:ascii="Traditional Arabic" w:hAnsi="Traditional Arabic" w:cs="Traditional Arabic"/>
              <w:sz w:val="28"/>
              <w:szCs w:val="28"/>
              <w:rtl/>
            </w:rPr>
            <w:fldChar w:fldCharType="end"/>
          </w:r>
        </w:sdtContent>
      </w:sdt>
      <w:r w:rsidR="00901519" w:rsidRPr="001A3AEC">
        <w:rPr>
          <w:rStyle w:val="lev"/>
          <w:rFonts w:ascii="Traditional Arabic" w:hAnsi="Traditional Arabic" w:cs="Traditional Arabic"/>
          <w:sz w:val="28"/>
          <w:szCs w:val="28"/>
        </w:rPr>
        <w:t>"</w:t>
      </w:r>
    </w:p>
    <w:p w:rsidR="00C921A0" w:rsidRPr="001A3AEC" w:rsidRDefault="007608D5" w:rsidP="00042DBE">
      <w:pPr>
        <w:pStyle w:val="Titre2"/>
        <w:bidi/>
        <w:rPr>
          <w:rFonts w:ascii="Traditional Arabic" w:hAnsi="Traditional Arabic" w:cs="Traditional Arabic"/>
          <w:color w:val="000000" w:themeColor="text1"/>
          <w:sz w:val="28"/>
          <w:szCs w:val="28"/>
          <w:rtl/>
        </w:rPr>
      </w:pPr>
      <w:r w:rsidRPr="001A3AEC">
        <w:rPr>
          <w:rFonts w:ascii="Traditional Arabic" w:hAnsi="Traditional Arabic" w:cs="Traditional Arabic"/>
          <w:color w:val="000000" w:themeColor="text1"/>
          <w:sz w:val="28"/>
          <w:szCs w:val="28"/>
          <w:rtl/>
        </w:rPr>
        <w:lastRenderedPageBreak/>
        <w:t>3.3</w:t>
      </w:r>
      <w:proofErr w:type="gramStart"/>
      <w:r w:rsidR="00C921A0" w:rsidRPr="001A3AEC">
        <w:rPr>
          <w:rFonts w:ascii="Traditional Arabic" w:hAnsi="Traditional Arabic" w:cs="Traditional Arabic"/>
          <w:color w:val="000000" w:themeColor="text1"/>
          <w:sz w:val="28"/>
          <w:szCs w:val="28"/>
          <w:rtl/>
        </w:rPr>
        <w:t>الاعتماد</w:t>
      </w:r>
      <w:proofErr w:type="gramEnd"/>
      <w:r w:rsidR="009206E1"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الأكاديمي</w:t>
      </w:r>
    </w:p>
    <w:p w:rsidR="009206E1" w:rsidRPr="001A3AEC" w:rsidRDefault="009206E1" w:rsidP="009206E1">
      <w:pPr>
        <w:bidi/>
        <w:spacing w:after="0"/>
        <w:rPr>
          <w:rFonts w:ascii="Traditional Arabic" w:hAnsi="Traditional Arabic" w:cs="Traditional Arabic"/>
          <w:sz w:val="28"/>
          <w:szCs w:val="28"/>
          <w:rtl/>
        </w:rPr>
      </w:pPr>
      <w:proofErr w:type="gramStart"/>
      <w:r w:rsidRPr="001A3AEC">
        <w:rPr>
          <w:rFonts w:ascii="Traditional Arabic" w:hAnsi="Traditional Arabic" w:cs="Traditional Arabic"/>
          <w:sz w:val="28"/>
          <w:szCs w:val="28"/>
          <w:rtl/>
        </w:rPr>
        <w:t>الاعتماد</w:t>
      </w:r>
      <w:proofErr w:type="gramEnd"/>
      <w:r w:rsidRPr="001A3AEC">
        <w:rPr>
          <w:rFonts w:ascii="Traditional Arabic" w:hAnsi="Traditional Arabic" w:cs="Traditional Arabic"/>
          <w:sz w:val="28"/>
          <w:szCs w:val="28"/>
          <w:rtl/>
        </w:rPr>
        <w:t xml:space="preserve"> الأكاديمي هو آلية أكاديمية أو وضع أكاديمي علمي يمنح لمؤسسة التعليمية أو للكلية أو للبرنامج الأكاديمي مقابل استيفاء المؤسسة المعايير المرتبطة بجودة التعليم المقدَّم وفق ما يتم الاتفاق عليه</w:t>
      </w:r>
      <w:r w:rsidRPr="001A3AEC">
        <w:rPr>
          <w:rFonts w:ascii="Traditional Arabic" w:hAnsi="Traditional Arabic" w:cs="Traditional Arabic"/>
          <w:sz w:val="28"/>
          <w:szCs w:val="28"/>
        </w:rPr>
        <w:t>.</w:t>
      </w:r>
      <w:sdt>
        <w:sdtPr>
          <w:rPr>
            <w:rFonts w:ascii="Traditional Arabic" w:hAnsi="Traditional Arabic" w:cs="Traditional Arabic"/>
            <w:sz w:val="28"/>
            <w:szCs w:val="28"/>
            <w:rtl/>
          </w:rPr>
          <w:id w:val="3445503"/>
          <w:citation/>
        </w:sdtPr>
        <w:sdtEndPr/>
        <w:sdtContent>
          <w:r w:rsidRPr="001A3AEC">
            <w:rPr>
              <w:rFonts w:ascii="Traditional Arabic" w:hAnsi="Traditional Arabic" w:cs="Traditional Arabic"/>
              <w:sz w:val="28"/>
              <w:szCs w:val="28"/>
              <w:rtl/>
            </w:rPr>
            <w:fldChar w:fldCharType="begin"/>
          </w:r>
          <w:r w:rsidRPr="001A3AEC">
            <w:rPr>
              <w:rFonts w:ascii="Traditional Arabic" w:hAnsi="Traditional Arabic" w:cs="Traditional Arabic"/>
              <w:sz w:val="28"/>
              <w:szCs w:val="28"/>
              <w:rtl/>
              <w:lang w:bidi="ar-DZ"/>
            </w:rPr>
            <w:instrText xml:space="preserve"> </w:instrText>
          </w:r>
          <w:r w:rsidRPr="001A3AEC">
            <w:rPr>
              <w:rFonts w:ascii="Traditional Arabic" w:hAnsi="Traditional Arabic" w:cs="Traditional Arabic"/>
              <w:sz w:val="28"/>
              <w:szCs w:val="28"/>
              <w:lang w:bidi="ar-DZ"/>
            </w:rPr>
            <w:instrText>CITATION</w:instrText>
          </w:r>
          <w:r w:rsidRPr="001A3AEC">
            <w:rPr>
              <w:rFonts w:ascii="Traditional Arabic" w:hAnsi="Traditional Arabic" w:cs="Traditional Arabic"/>
              <w:sz w:val="28"/>
              <w:szCs w:val="28"/>
              <w:rtl/>
              <w:lang w:bidi="ar-DZ"/>
            </w:rPr>
            <w:instrText xml:space="preserve"> أبو17 \</w:instrText>
          </w:r>
          <w:r w:rsidRPr="001A3AEC">
            <w:rPr>
              <w:rFonts w:ascii="Traditional Arabic" w:hAnsi="Traditional Arabic" w:cs="Traditional Arabic"/>
              <w:sz w:val="28"/>
              <w:szCs w:val="28"/>
              <w:lang w:bidi="ar-DZ"/>
            </w:rPr>
            <w:instrText>p 57 \l 5121</w:instrText>
          </w:r>
          <w:r w:rsidRPr="001A3AEC">
            <w:rPr>
              <w:rFonts w:ascii="Traditional Arabic" w:hAnsi="Traditional Arabic" w:cs="Traditional Arabic"/>
              <w:sz w:val="28"/>
              <w:szCs w:val="28"/>
              <w:rtl/>
              <w:lang w:bidi="ar-DZ"/>
            </w:rPr>
            <w:instrText xml:space="preserve">  </w:instrText>
          </w:r>
          <w:r w:rsidRPr="001A3AEC">
            <w:rPr>
              <w:rFonts w:ascii="Traditional Arabic" w:hAnsi="Traditional Arabic" w:cs="Traditional Arabic"/>
              <w:sz w:val="28"/>
              <w:szCs w:val="28"/>
              <w:rtl/>
            </w:rPr>
            <w:fldChar w:fldCharType="separate"/>
          </w:r>
          <w:r w:rsidR="00392AAB" w:rsidRPr="001A3AEC">
            <w:rPr>
              <w:rFonts w:ascii="Traditional Arabic" w:hAnsi="Traditional Arabic" w:cs="Traditional Arabic"/>
              <w:noProof/>
              <w:sz w:val="28"/>
              <w:szCs w:val="28"/>
              <w:rtl/>
              <w:lang w:bidi="ar-DZ"/>
            </w:rPr>
            <w:t xml:space="preserve"> (أبوزيد، 2017، صفحة 57)</w:t>
          </w:r>
          <w:r w:rsidRPr="001A3AEC">
            <w:rPr>
              <w:rFonts w:ascii="Traditional Arabic" w:hAnsi="Traditional Arabic" w:cs="Traditional Arabic"/>
              <w:sz w:val="28"/>
              <w:szCs w:val="28"/>
              <w:rtl/>
            </w:rPr>
            <w:fldChar w:fldCharType="end"/>
          </w:r>
        </w:sdtContent>
      </w:sdt>
      <w:r w:rsidRPr="001A3AEC">
        <w:rPr>
          <w:rFonts w:ascii="Traditional Arabic" w:hAnsi="Traditional Arabic" w:cs="Traditional Arabic"/>
          <w:sz w:val="28"/>
          <w:szCs w:val="28"/>
        </w:rPr>
        <w:t>"</w:t>
      </w:r>
    </w:p>
    <w:p w:rsidR="00C921A0" w:rsidRPr="001A3AEC" w:rsidRDefault="007608D5" w:rsidP="00042DBE">
      <w:pPr>
        <w:pStyle w:val="Titre2"/>
        <w:bidi/>
        <w:rPr>
          <w:rFonts w:ascii="Traditional Arabic" w:hAnsi="Traditional Arabic" w:cs="Traditional Arabic"/>
          <w:color w:val="000000" w:themeColor="text1"/>
          <w:sz w:val="28"/>
          <w:szCs w:val="28"/>
        </w:rPr>
      </w:pPr>
      <w:r w:rsidRPr="001A3AEC">
        <w:rPr>
          <w:rFonts w:ascii="Traditional Arabic" w:hAnsi="Traditional Arabic" w:cs="Traditional Arabic"/>
          <w:color w:val="000000" w:themeColor="text1"/>
          <w:sz w:val="28"/>
          <w:szCs w:val="28"/>
          <w:rtl/>
        </w:rPr>
        <w:t xml:space="preserve">4.3 </w:t>
      </w:r>
      <w:r w:rsidR="00C921A0" w:rsidRPr="001A3AEC">
        <w:rPr>
          <w:rFonts w:ascii="Traditional Arabic" w:hAnsi="Traditional Arabic" w:cs="Traditional Arabic"/>
          <w:color w:val="000000" w:themeColor="text1"/>
          <w:sz w:val="28"/>
          <w:szCs w:val="28"/>
          <w:rtl/>
        </w:rPr>
        <w:t>ثقافة</w:t>
      </w:r>
      <w:r w:rsidR="009206E1"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الجودة</w:t>
      </w:r>
      <w:r w:rsidR="009206E1"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في</w:t>
      </w:r>
      <w:r w:rsidR="009206E1"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الجامعات</w:t>
      </w:r>
    </w:p>
    <w:p w:rsidR="00C921A0" w:rsidRPr="001A3AEC" w:rsidRDefault="00C921A0" w:rsidP="00187BE4">
      <w:pPr>
        <w:bidi/>
        <w:spacing w:after="0"/>
        <w:rPr>
          <w:rFonts w:ascii="Traditional Arabic" w:hAnsi="Traditional Arabic" w:cs="Traditional Arabic"/>
          <w:sz w:val="28"/>
          <w:szCs w:val="28"/>
          <w:rtl/>
        </w:rPr>
      </w:pPr>
      <w:r w:rsidRPr="001A3AEC">
        <w:rPr>
          <w:rFonts w:ascii="Traditional Arabic" w:hAnsi="Traditional Arabic" w:cs="Traditional Arabic"/>
          <w:sz w:val="28"/>
          <w:szCs w:val="28"/>
          <w:rtl/>
        </w:rPr>
        <w:t>هي</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القيم</w:t>
      </w:r>
      <w:r w:rsidR="00467391" w:rsidRPr="001A3AEC">
        <w:rPr>
          <w:rFonts w:ascii="Traditional Arabic" w:hAnsi="Traditional Arabic" w:cs="Traditional Arabic"/>
          <w:sz w:val="28"/>
          <w:szCs w:val="28"/>
          <w:rtl/>
        </w:rPr>
        <w:t xml:space="preserve"> و</w:t>
      </w:r>
      <w:r w:rsidRPr="001A3AEC">
        <w:rPr>
          <w:rFonts w:ascii="Traditional Arabic" w:hAnsi="Traditional Arabic" w:cs="Traditional Arabic"/>
          <w:sz w:val="28"/>
          <w:szCs w:val="28"/>
          <w:rtl/>
        </w:rPr>
        <w:t>الممارسات</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التي</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تتبناها</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المؤسسة</w:t>
      </w:r>
      <w:r w:rsidR="00467391" w:rsidRPr="001A3AEC">
        <w:rPr>
          <w:rFonts w:ascii="Traditional Arabic" w:hAnsi="Traditional Arabic" w:cs="Traditional Arabic"/>
          <w:sz w:val="28"/>
          <w:szCs w:val="28"/>
          <w:rtl/>
        </w:rPr>
        <w:t xml:space="preserve"> ا</w:t>
      </w:r>
      <w:r w:rsidRPr="001A3AEC">
        <w:rPr>
          <w:rFonts w:ascii="Traditional Arabic" w:hAnsi="Traditional Arabic" w:cs="Traditional Arabic"/>
          <w:sz w:val="28"/>
          <w:szCs w:val="28"/>
          <w:rtl/>
        </w:rPr>
        <w:t>لجامعية</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كمنهج</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دائم</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لضمان</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وتحسين</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الجودة،</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وتتمثل</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في</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الالتزام</w:t>
      </w:r>
      <w:r w:rsidR="00467391" w:rsidRPr="001A3AEC">
        <w:rPr>
          <w:rFonts w:ascii="Traditional Arabic" w:hAnsi="Traditional Arabic" w:cs="Traditional Arabic"/>
          <w:sz w:val="28"/>
          <w:szCs w:val="28"/>
          <w:rtl/>
        </w:rPr>
        <w:t xml:space="preserve"> </w:t>
      </w:r>
      <w:proofErr w:type="gramStart"/>
      <w:r w:rsidRPr="001A3AEC">
        <w:rPr>
          <w:rFonts w:ascii="Traditional Arabic" w:hAnsi="Traditional Arabic" w:cs="Traditional Arabic"/>
          <w:sz w:val="28"/>
          <w:szCs w:val="28"/>
          <w:rtl/>
        </w:rPr>
        <w:t>المؤسسي</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بأداء</w:t>
      </w:r>
      <w:proofErr w:type="gramEnd"/>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متميز</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وتعليم</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فعّال</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وتقييم</w:t>
      </w:r>
      <w:r w:rsidR="00467391"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مستمر</w:t>
      </w:r>
      <w:r w:rsidRPr="001A3AEC">
        <w:rPr>
          <w:rFonts w:ascii="Traditional Arabic" w:hAnsi="Traditional Arabic" w:cs="Traditional Arabic"/>
          <w:sz w:val="28"/>
          <w:szCs w:val="28"/>
        </w:rPr>
        <w:t>.</w:t>
      </w:r>
    </w:p>
    <w:p w:rsidR="0007600F" w:rsidRPr="001A3AEC" w:rsidRDefault="00187BE4" w:rsidP="00B5685F">
      <w:pPr>
        <w:bidi/>
        <w:spacing w:after="0"/>
        <w:rPr>
          <w:rFonts w:ascii="Traditional Arabic" w:hAnsi="Traditional Arabic" w:cs="Traditional Arabic"/>
          <w:sz w:val="28"/>
          <w:szCs w:val="28"/>
        </w:rPr>
      </w:pPr>
      <w:proofErr w:type="gramStart"/>
      <w:r w:rsidRPr="001A3AEC">
        <w:rPr>
          <w:rFonts w:ascii="Traditional Arabic" w:hAnsi="Traditional Arabic" w:cs="Traditional Arabic"/>
          <w:sz w:val="28"/>
          <w:szCs w:val="28"/>
          <w:rtl/>
        </w:rPr>
        <w:t>كما</w:t>
      </w:r>
      <w:proofErr w:type="gramEnd"/>
      <w:r w:rsidRPr="001A3AEC">
        <w:rPr>
          <w:rFonts w:ascii="Traditional Arabic" w:hAnsi="Traditional Arabic" w:cs="Traditional Arabic"/>
          <w:sz w:val="28"/>
          <w:szCs w:val="28"/>
          <w:rtl/>
        </w:rPr>
        <w:t xml:space="preserve"> تعرف على أنها" خلق ثقافة</w:t>
      </w:r>
      <w:r w:rsidRPr="001A3AEC">
        <w:rPr>
          <w:rFonts w:ascii="Traditional Arabic" w:hAnsi="Traditional Arabic" w:cs="Traditional Arabic"/>
          <w:b/>
          <w:bCs/>
          <w:sz w:val="28"/>
          <w:szCs w:val="28"/>
          <w:rtl/>
        </w:rPr>
        <w:t xml:space="preserve"> </w:t>
      </w:r>
      <w:r w:rsidRPr="001A3AEC">
        <w:rPr>
          <w:rFonts w:ascii="Traditional Arabic" w:hAnsi="Traditional Arabic" w:cs="Traditional Arabic"/>
          <w:sz w:val="28"/>
          <w:szCs w:val="28"/>
          <w:rtl/>
        </w:rPr>
        <w:t>داخل المؤسسة منسجمة مع قيمها واتجاهاتها وملتزمة بالجودة على المدى البعيد"</w:t>
      </w:r>
      <w:sdt>
        <w:sdtPr>
          <w:rPr>
            <w:rFonts w:ascii="Traditional Arabic" w:hAnsi="Traditional Arabic" w:cs="Traditional Arabic"/>
            <w:sz w:val="28"/>
            <w:szCs w:val="28"/>
            <w:rtl/>
          </w:rPr>
          <w:id w:val="3445506"/>
          <w:citation/>
        </w:sdtPr>
        <w:sdtEndPr/>
        <w:sdtContent>
          <w:r w:rsidRPr="001A3AEC">
            <w:rPr>
              <w:rFonts w:ascii="Traditional Arabic" w:hAnsi="Traditional Arabic" w:cs="Traditional Arabic"/>
              <w:sz w:val="28"/>
              <w:szCs w:val="28"/>
              <w:rtl/>
            </w:rPr>
            <w:fldChar w:fldCharType="begin"/>
          </w:r>
          <w:r w:rsidRPr="001A3AEC">
            <w:rPr>
              <w:rFonts w:ascii="Traditional Arabic" w:hAnsi="Traditional Arabic" w:cs="Traditional Arabic"/>
              <w:sz w:val="28"/>
              <w:szCs w:val="28"/>
              <w:rtl/>
              <w:lang w:bidi="ar-DZ"/>
            </w:rPr>
            <w:instrText xml:space="preserve"> </w:instrText>
          </w:r>
          <w:r w:rsidRPr="001A3AEC">
            <w:rPr>
              <w:rFonts w:ascii="Traditional Arabic" w:hAnsi="Traditional Arabic" w:cs="Traditional Arabic"/>
              <w:sz w:val="28"/>
              <w:szCs w:val="28"/>
              <w:lang w:bidi="ar-DZ"/>
            </w:rPr>
            <w:instrText>CITATION</w:instrText>
          </w:r>
          <w:r w:rsidRPr="001A3AEC">
            <w:rPr>
              <w:rFonts w:ascii="Traditional Arabic" w:hAnsi="Traditional Arabic" w:cs="Traditional Arabic"/>
              <w:sz w:val="28"/>
              <w:szCs w:val="28"/>
              <w:rtl/>
              <w:lang w:bidi="ar-DZ"/>
            </w:rPr>
            <w:instrText xml:space="preserve"> سام19 \</w:instrText>
          </w:r>
          <w:r w:rsidRPr="001A3AEC">
            <w:rPr>
              <w:rFonts w:ascii="Traditional Arabic" w:hAnsi="Traditional Arabic" w:cs="Traditional Arabic"/>
              <w:sz w:val="28"/>
              <w:szCs w:val="28"/>
              <w:lang w:bidi="ar-DZ"/>
            </w:rPr>
            <w:instrText>p 17 \l 5121</w:instrText>
          </w:r>
          <w:r w:rsidRPr="001A3AEC">
            <w:rPr>
              <w:rFonts w:ascii="Traditional Arabic" w:hAnsi="Traditional Arabic" w:cs="Traditional Arabic"/>
              <w:sz w:val="28"/>
              <w:szCs w:val="28"/>
              <w:rtl/>
              <w:lang w:bidi="ar-DZ"/>
            </w:rPr>
            <w:instrText xml:space="preserve">  </w:instrText>
          </w:r>
          <w:r w:rsidRPr="001A3AEC">
            <w:rPr>
              <w:rFonts w:ascii="Traditional Arabic" w:hAnsi="Traditional Arabic" w:cs="Traditional Arabic"/>
              <w:sz w:val="28"/>
              <w:szCs w:val="28"/>
              <w:rtl/>
            </w:rPr>
            <w:fldChar w:fldCharType="separate"/>
          </w:r>
          <w:r w:rsidR="00392AAB" w:rsidRPr="001A3AEC">
            <w:rPr>
              <w:rFonts w:ascii="Traditional Arabic" w:hAnsi="Traditional Arabic" w:cs="Traditional Arabic"/>
              <w:noProof/>
              <w:sz w:val="28"/>
              <w:szCs w:val="28"/>
              <w:rtl/>
              <w:lang w:bidi="ar-DZ"/>
            </w:rPr>
            <w:t xml:space="preserve"> (سامي، 2019، صفحة 17)</w:t>
          </w:r>
          <w:r w:rsidRPr="001A3AEC">
            <w:rPr>
              <w:rFonts w:ascii="Traditional Arabic" w:hAnsi="Traditional Arabic" w:cs="Traditional Arabic"/>
              <w:sz w:val="28"/>
              <w:szCs w:val="28"/>
              <w:rtl/>
            </w:rPr>
            <w:fldChar w:fldCharType="end"/>
          </w:r>
        </w:sdtContent>
      </w:sdt>
      <w:r w:rsidR="00B5685F">
        <w:rPr>
          <w:rFonts w:ascii="Traditional Arabic" w:hAnsi="Traditional Arabic" w:cs="Traditional Arabic" w:hint="cs"/>
          <w:sz w:val="28"/>
          <w:szCs w:val="28"/>
          <w:rtl/>
        </w:rPr>
        <w:t>.</w:t>
      </w:r>
    </w:p>
    <w:p w:rsidR="00C921A0" w:rsidRPr="001A3AEC" w:rsidRDefault="007608D5" w:rsidP="00042DBE">
      <w:pPr>
        <w:pStyle w:val="Titre2"/>
        <w:bidi/>
        <w:rPr>
          <w:rFonts w:ascii="Traditional Arabic" w:hAnsi="Traditional Arabic" w:cs="Traditional Arabic"/>
          <w:color w:val="000000" w:themeColor="text1"/>
          <w:sz w:val="28"/>
          <w:szCs w:val="28"/>
          <w:rtl/>
        </w:rPr>
      </w:pPr>
      <w:r w:rsidRPr="001A3AEC">
        <w:rPr>
          <w:rFonts w:ascii="Traditional Arabic" w:hAnsi="Traditional Arabic" w:cs="Traditional Arabic"/>
          <w:color w:val="000000" w:themeColor="text1"/>
          <w:sz w:val="28"/>
          <w:szCs w:val="28"/>
          <w:rtl/>
        </w:rPr>
        <w:t xml:space="preserve">5.3 </w:t>
      </w:r>
      <w:proofErr w:type="gramStart"/>
      <w:r w:rsidR="00C921A0" w:rsidRPr="001A3AEC">
        <w:rPr>
          <w:rFonts w:ascii="Traditional Arabic" w:hAnsi="Traditional Arabic" w:cs="Traditional Arabic"/>
          <w:color w:val="000000" w:themeColor="text1"/>
          <w:sz w:val="28"/>
          <w:szCs w:val="28"/>
          <w:rtl/>
        </w:rPr>
        <w:t>مؤشرات</w:t>
      </w:r>
      <w:proofErr w:type="gramEnd"/>
      <w:r w:rsidR="00901519"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جودة</w:t>
      </w:r>
      <w:r w:rsidR="00901519"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التعليم</w:t>
      </w:r>
      <w:r w:rsidR="00901519" w:rsidRPr="001A3AEC">
        <w:rPr>
          <w:rFonts w:ascii="Traditional Arabic" w:hAnsi="Traditional Arabic" w:cs="Traditional Arabic"/>
          <w:color w:val="000000" w:themeColor="text1"/>
          <w:sz w:val="28"/>
          <w:szCs w:val="28"/>
          <w:rtl/>
        </w:rPr>
        <w:t xml:space="preserve"> </w:t>
      </w:r>
      <w:r w:rsidR="00C921A0" w:rsidRPr="001A3AEC">
        <w:rPr>
          <w:rFonts w:ascii="Traditional Arabic" w:hAnsi="Traditional Arabic" w:cs="Traditional Arabic"/>
          <w:color w:val="000000" w:themeColor="text1"/>
          <w:sz w:val="28"/>
          <w:szCs w:val="28"/>
          <w:rtl/>
        </w:rPr>
        <w:t>العالي</w:t>
      </w:r>
    </w:p>
    <w:p w:rsidR="00A84E21" w:rsidRPr="001A3AEC" w:rsidRDefault="00A84E21" w:rsidP="00F96557">
      <w:pPr>
        <w:bidi/>
        <w:spacing w:after="0"/>
        <w:rPr>
          <w:rFonts w:ascii="Traditional Arabic" w:hAnsi="Traditional Arabic" w:cs="Traditional Arabic"/>
          <w:sz w:val="28"/>
          <w:szCs w:val="28"/>
          <w:rtl/>
          <w:lang w:val="en-US"/>
        </w:rPr>
      </w:pPr>
      <w:r w:rsidRPr="001A3AEC">
        <w:rPr>
          <w:rFonts w:ascii="Traditional Arabic" w:hAnsi="Traditional Arabic" w:cs="Traditional Arabic"/>
          <w:sz w:val="28"/>
          <w:szCs w:val="28"/>
          <w:rtl/>
        </w:rPr>
        <w:t>النسبة للمؤشر فهو" دليل على وضع قائم أو موقف لقياس ما يحدث من تغيـرات وبيان الاتجاهات، يوصف المؤشر بأنه أداة إحصائية أو أحد المتغيرات المستخدمة في قيـاس الإنجـاز لبيـان خصائص الوضع القائم في مؤسسة معينة</w:t>
      </w:r>
      <w:sdt>
        <w:sdtPr>
          <w:rPr>
            <w:rFonts w:ascii="Traditional Arabic" w:hAnsi="Traditional Arabic" w:cs="Traditional Arabic"/>
            <w:sz w:val="28"/>
            <w:szCs w:val="28"/>
            <w:rtl/>
          </w:rPr>
          <w:id w:val="3445508"/>
          <w:citation/>
        </w:sdtPr>
        <w:sdtEndPr/>
        <w:sdtContent>
          <w:r w:rsidR="00F96557" w:rsidRPr="001A3AEC">
            <w:rPr>
              <w:rFonts w:ascii="Traditional Arabic" w:hAnsi="Traditional Arabic" w:cs="Traditional Arabic"/>
              <w:sz w:val="28"/>
              <w:szCs w:val="28"/>
              <w:rtl/>
            </w:rPr>
            <w:fldChar w:fldCharType="begin"/>
          </w:r>
          <w:r w:rsidR="00F96557" w:rsidRPr="001A3AEC">
            <w:rPr>
              <w:rFonts w:ascii="Traditional Arabic" w:hAnsi="Traditional Arabic" w:cs="Traditional Arabic"/>
              <w:sz w:val="28"/>
              <w:szCs w:val="28"/>
              <w:rtl/>
              <w:lang w:bidi="ar-DZ"/>
            </w:rPr>
            <w:instrText xml:space="preserve"> </w:instrText>
          </w:r>
          <w:r w:rsidR="00F96557" w:rsidRPr="001A3AEC">
            <w:rPr>
              <w:rFonts w:ascii="Traditional Arabic" w:hAnsi="Traditional Arabic" w:cs="Traditional Arabic"/>
              <w:sz w:val="28"/>
              <w:szCs w:val="28"/>
              <w:lang w:bidi="ar-DZ"/>
            </w:rPr>
            <w:instrText>CITATION</w:instrText>
          </w:r>
          <w:r w:rsidR="00F96557" w:rsidRPr="001A3AEC">
            <w:rPr>
              <w:rFonts w:ascii="Traditional Arabic" w:hAnsi="Traditional Arabic" w:cs="Traditional Arabic"/>
              <w:sz w:val="28"/>
              <w:szCs w:val="28"/>
              <w:rtl/>
              <w:lang w:bidi="ar-DZ"/>
            </w:rPr>
            <w:instrText xml:space="preserve"> قطش23 \</w:instrText>
          </w:r>
          <w:r w:rsidR="00F96557" w:rsidRPr="001A3AEC">
            <w:rPr>
              <w:rFonts w:ascii="Traditional Arabic" w:hAnsi="Traditional Arabic" w:cs="Traditional Arabic"/>
              <w:sz w:val="28"/>
              <w:szCs w:val="28"/>
              <w:lang w:bidi="ar-DZ"/>
            </w:rPr>
            <w:instrText>p 353 \l 5121</w:instrText>
          </w:r>
          <w:r w:rsidR="00F96557" w:rsidRPr="001A3AEC">
            <w:rPr>
              <w:rFonts w:ascii="Traditional Arabic" w:hAnsi="Traditional Arabic" w:cs="Traditional Arabic"/>
              <w:sz w:val="28"/>
              <w:szCs w:val="28"/>
              <w:rtl/>
              <w:lang w:bidi="ar-DZ"/>
            </w:rPr>
            <w:instrText xml:space="preserve">  </w:instrText>
          </w:r>
          <w:r w:rsidR="00F96557" w:rsidRPr="001A3AEC">
            <w:rPr>
              <w:rFonts w:ascii="Traditional Arabic" w:hAnsi="Traditional Arabic" w:cs="Traditional Arabic"/>
              <w:sz w:val="28"/>
              <w:szCs w:val="28"/>
              <w:rtl/>
            </w:rPr>
            <w:fldChar w:fldCharType="separate"/>
          </w:r>
          <w:r w:rsidR="00392AAB" w:rsidRPr="001A3AEC">
            <w:rPr>
              <w:rFonts w:ascii="Traditional Arabic" w:hAnsi="Traditional Arabic" w:cs="Traditional Arabic"/>
              <w:noProof/>
              <w:sz w:val="28"/>
              <w:szCs w:val="28"/>
              <w:rtl/>
              <w:lang w:bidi="ar-DZ"/>
            </w:rPr>
            <w:t xml:space="preserve"> (قطشة و بوخاري، 2023، صفحة 353)</w:t>
          </w:r>
          <w:r w:rsidR="00F96557" w:rsidRPr="001A3AEC">
            <w:rPr>
              <w:rFonts w:ascii="Traditional Arabic" w:hAnsi="Traditional Arabic" w:cs="Traditional Arabic"/>
              <w:sz w:val="28"/>
              <w:szCs w:val="28"/>
              <w:rtl/>
            </w:rPr>
            <w:fldChar w:fldCharType="end"/>
          </w:r>
        </w:sdtContent>
      </w:sdt>
    </w:p>
    <w:p w:rsidR="0007600F" w:rsidRPr="001A3AEC" w:rsidRDefault="00A84E21" w:rsidP="0007600F">
      <w:pPr>
        <w:bidi/>
        <w:spacing w:after="0"/>
        <w:rPr>
          <w:rFonts w:ascii="Traditional Arabic" w:hAnsi="Traditional Arabic" w:cs="Traditional Arabic"/>
          <w:sz w:val="28"/>
          <w:szCs w:val="28"/>
          <w:lang w:val="en-US"/>
        </w:rPr>
      </w:pPr>
      <w:proofErr w:type="gramStart"/>
      <w:r w:rsidRPr="001A3AEC">
        <w:rPr>
          <w:rFonts w:ascii="Traditional Arabic" w:hAnsi="Traditional Arabic" w:cs="Traditional Arabic"/>
          <w:sz w:val="28"/>
          <w:szCs w:val="28"/>
          <w:rtl/>
        </w:rPr>
        <w:t>أما</w:t>
      </w:r>
      <w:proofErr w:type="gramEnd"/>
      <w:r w:rsidRPr="001A3AEC">
        <w:rPr>
          <w:rFonts w:ascii="Traditional Arabic" w:hAnsi="Traditional Arabic" w:cs="Traditional Arabic"/>
          <w:sz w:val="28"/>
          <w:szCs w:val="28"/>
          <w:rtl/>
        </w:rPr>
        <w:t xml:space="preserve"> </w:t>
      </w:r>
      <w:r w:rsidR="0007600F" w:rsidRPr="001A3AEC">
        <w:rPr>
          <w:rFonts w:ascii="Traditional Arabic" w:hAnsi="Traditional Arabic" w:cs="Traditional Arabic"/>
          <w:sz w:val="28"/>
          <w:szCs w:val="28"/>
          <w:rtl/>
        </w:rPr>
        <w:t>مؤشرات جودة التعليم العالي هي مجموعة من المقاييس والمعايير التي تُستخدم لتقييم مدى جودة العملية التعليمية في مؤسسات التعليم العالي، وتحديد مدى تحقيقها للأهداف المرجوة</w:t>
      </w:r>
      <w:r w:rsidR="0007600F" w:rsidRPr="001A3AEC">
        <w:rPr>
          <w:rFonts w:ascii="Traditional Arabic" w:hAnsi="Traditional Arabic" w:cs="Traditional Arabic"/>
          <w:sz w:val="28"/>
          <w:szCs w:val="28"/>
        </w:rPr>
        <w:t>. </w:t>
      </w:r>
      <w:r w:rsidR="0007600F" w:rsidRPr="001A3AEC">
        <w:rPr>
          <w:rFonts w:ascii="Traditional Arabic" w:hAnsi="Traditional Arabic" w:cs="Traditional Arabic"/>
          <w:sz w:val="28"/>
          <w:szCs w:val="28"/>
          <w:rtl/>
        </w:rPr>
        <w:t xml:space="preserve">تهدف هذه </w:t>
      </w:r>
      <w:proofErr w:type="gramStart"/>
      <w:r w:rsidR="0007600F" w:rsidRPr="001A3AEC">
        <w:rPr>
          <w:rFonts w:ascii="Traditional Arabic" w:hAnsi="Traditional Arabic" w:cs="Traditional Arabic"/>
          <w:sz w:val="28"/>
          <w:szCs w:val="28"/>
          <w:rtl/>
        </w:rPr>
        <w:t>المؤشرات</w:t>
      </w:r>
      <w:proofErr w:type="gramEnd"/>
      <w:r w:rsidR="0007600F" w:rsidRPr="001A3AEC">
        <w:rPr>
          <w:rFonts w:ascii="Traditional Arabic" w:hAnsi="Traditional Arabic" w:cs="Traditional Arabic"/>
          <w:sz w:val="28"/>
          <w:szCs w:val="28"/>
          <w:rtl/>
        </w:rPr>
        <w:t xml:space="preserve"> إلى قياس مدى نجاح المؤسسات في تقديم تعليم فعال ومتميز يلبي احتياجات الطلاب وأصحاب العمل والمجتمع بشكل عام.</w:t>
      </w:r>
    </w:p>
    <w:p w:rsidR="00E75F34" w:rsidRPr="001A3AEC" w:rsidRDefault="00E75F34" w:rsidP="00E75F34">
      <w:pPr>
        <w:bidi/>
        <w:spacing w:after="0"/>
        <w:jc w:val="center"/>
        <w:rPr>
          <w:rFonts w:ascii="Traditional Arabic" w:hAnsi="Traditional Arabic" w:cs="Traditional Arabic"/>
          <w:b/>
          <w:bCs/>
          <w:sz w:val="28"/>
          <w:szCs w:val="28"/>
          <w:rtl/>
        </w:rPr>
      </w:pPr>
      <w:r w:rsidRPr="001A3AEC">
        <w:rPr>
          <w:rFonts w:ascii="Traditional Arabic" w:hAnsi="Traditional Arabic" w:cs="Traditional Arabic"/>
          <w:b/>
          <w:bCs/>
          <w:sz w:val="28"/>
          <w:szCs w:val="28"/>
          <w:rtl/>
        </w:rPr>
        <w:t xml:space="preserve">الشكل رقم: </w:t>
      </w:r>
      <w:proofErr w:type="gramStart"/>
      <w:r w:rsidRPr="001A3AEC">
        <w:rPr>
          <w:rFonts w:ascii="Traditional Arabic" w:hAnsi="Traditional Arabic" w:cs="Traditional Arabic"/>
          <w:b/>
          <w:bCs/>
          <w:color w:val="000000" w:themeColor="text1"/>
          <w:sz w:val="28"/>
          <w:szCs w:val="28"/>
          <w:rtl/>
        </w:rPr>
        <w:t>مؤشرات</w:t>
      </w:r>
      <w:proofErr w:type="gramEnd"/>
      <w:r w:rsidRPr="001A3AEC">
        <w:rPr>
          <w:rFonts w:ascii="Traditional Arabic" w:hAnsi="Traditional Arabic" w:cs="Traditional Arabic"/>
          <w:b/>
          <w:bCs/>
          <w:color w:val="000000" w:themeColor="text1"/>
          <w:sz w:val="28"/>
          <w:szCs w:val="28"/>
          <w:rtl/>
        </w:rPr>
        <w:t xml:space="preserve"> جودة التعليم العالي</w:t>
      </w:r>
    </w:p>
    <w:p w:rsidR="00E75F34" w:rsidRPr="001A3AEC" w:rsidRDefault="00E75F34" w:rsidP="001C2196">
      <w:pPr>
        <w:bidi/>
        <w:spacing w:after="0"/>
        <w:jc w:val="center"/>
        <w:rPr>
          <w:rFonts w:ascii="Traditional Arabic" w:hAnsi="Traditional Arabic" w:cs="Traditional Arabic"/>
          <w:sz w:val="28"/>
          <w:szCs w:val="28"/>
          <w:rtl/>
        </w:rPr>
      </w:pPr>
      <w:r w:rsidRPr="001A3AEC">
        <w:rPr>
          <w:rFonts w:ascii="Traditional Arabic" w:hAnsi="Traditional Arabic" w:cs="Traditional Arabic"/>
          <w:noProof/>
          <w:sz w:val="28"/>
          <w:szCs w:val="28"/>
          <w:lang w:eastAsia="fr-FR"/>
        </w:rPr>
        <w:lastRenderedPageBreak/>
        <w:drawing>
          <wp:inline distT="0" distB="0" distL="0" distR="0" wp14:anchorId="181D8F1E" wp14:editId="410837BB">
            <wp:extent cx="4796790" cy="4511040"/>
            <wp:effectExtent l="1905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t="4670"/>
                    <a:stretch>
                      <a:fillRect/>
                    </a:stretch>
                  </pic:blipFill>
                  <pic:spPr bwMode="auto">
                    <a:xfrm>
                      <a:off x="0" y="0"/>
                      <a:ext cx="4796790" cy="4511040"/>
                    </a:xfrm>
                    <a:prstGeom prst="rect">
                      <a:avLst/>
                    </a:prstGeom>
                    <a:noFill/>
                    <a:ln w="9525">
                      <a:noFill/>
                      <a:miter lim="800000"/>
                      <a:headEnd/>
                      <a:tailEnd/>
                    </a:ln>
                  </pic:spPr>
                </pic:pic>
              </a:graphicData>
            </a:graphic>
          </wp:inline>
        </w:drawing>
      </w:r>
    </w:p>
    <w:p w:rsidR="00565529" w:rsidRPr="001A3AEC" w:rsidRDefault="00565529" w:rsidP="00F96557">
      <w:pPr>
        <w:bidi/>
        <w:spacing w:after="0"/>
        <w:jc w:val="center"/>
        <w:rPr>
          <w:rFonts w:ascii="Traditional Arabic" w:hAnsi="Traditional Arabic" w:cs="Traditional Arabic"/>
          <w:b/>
          <w:bCs/>
          <w:sz w:val="28"/>
          <w:szCs w:val="28"/>
          <w:rtl/>
        </w:rPr>
      </w:pPr>
      <w:r w:rsidRPr="001A3AEC">
        <w:rPr>
          <w:rFonts w:ascii="Traditional Arabic" w:hAnsi="Traditional Arabic" w:cs="Traditional Arabic"/>
          <w:b/>
          <w:bCs/>
          <w:sz w:val="28"/>
          <w:szCs w:val="28"/>
          <w:rtl/>
        </w:rPr>
        <w:t xml:space="preserve">المصدر: من إعداد الباحثتين بالاعتماد على </w:t>
      </w:r>
      <w:sdt>
        <w:sdtPr>
          <w:rPr>
            <w:rFonts w:ascii="Traditional Arabic" w:hAnsi="Traditional Arabic" w:cs="Traditional Arabic"/>
            <w:b/>
            <w:bCs/>
            <w:sz w:val="28"/>
            <w:szCs w:val="28"/>
            <w:rtl/>
          </w:rPr>
          <w:id w:val="3445507"/>
          <w:citation/>
        </w:sdtPr>
        <w:sdtEndPr/>
        <w:sdtContent>
          <w:r w:rsidR="00F96557" w:rsidRPr="001A3AEC">
            <w:rPr>
              <w:rFonts w:ascii="Traditional Arabic" w:hAnsi="Traditional Arabic" w:cs="Traditional Arabic"/>
              <w:b/>
              <w:bCs/>
              <w:sz w:val="28"/>
              <w:szCs w:val="28"/>
              <w:rtl/>
            </w:rPr>
            <w:fldChar w:fldCharType="begin"/>
          </w:r>
          <w:r w:rsidR="00F96557" w:rsidRPr="001A3AEC">
            <w:rPr>
              <w:rFonts w:ascii="Traditional Arabic" w:hAnsi="Traditional Arabic" w:cs="Traditional Arabic"/>
              <w:b/>
              <w:bCs/>
              <w:sz w:val="28"/>
              <w:szCs w:val="28"/>
              <w:rtl/>
              <w:lang w:bidi="ar-DZ"/>
            </w:rPr>
            <w:instrText xml:space="preserve"> </w:instrText>
          </w:r>
          <w:r w:rsidR="00F96557" w:rsidRPr="001A3AEC">
            <w:rPr>
              <w:rFonts w:ascii="Traditional Arabic" w:hAnsi="Traditional Arabic" w:cs="Traditional Arabic"/>
              <w:b/>
              <w:bCs/>
              <w:sz w:val="28"/>
              <w:szCs w:val="28"/>
              <w:lang w:bidi="ar-DZ"/>
            </w:rPr>
            <w:instrText>CITATION</w:instrText>
          </w:r>
          <w:r w:rsidR="00F96557" w:rsidRPr="001A3AEC">
            <w:rPr>
              <w:rFonts w:ascii="Traditional Arabic" w:hAnsi="Traditional Arabic" w:cs="Traditional Arabic"/>
              <w:b/>
              <w:bCs/>
              <w:sz w:val="28"/>
              <w:szCs w:val="28"/>
              <w:rtl/>
              <w:lang w:bidi="ar-DZ"/>
            </w:rPr>
            <w:instrText xml:space="preserve"> بوج23 \</w:instrText>
          </w:r>
          <w:r w:rsidR="00F96557" w:rsidRPr="001A3AEC">
            <w:rPr>
              <w:rFonts w:ascii="Traditional Arabic" w:hAnsi="Traditional Arabic" w:cs="Traditional Arabic"/>
              <w:b/>
              <w:bCs/>
              <w:sz w:val="28"/>
              <w:szCs w:val="28"/>
              <w:lang w:bidi="ar-DZ"/>
            </w:rPr>
            <w:instrText>l 5121</w:instrText>
          </w:r>
          <w:r w:rsidR="00F96557" w:rsidRPr="001A3AEC">
            <w:rPr>
              <w:rFonts w:ascii="Traditional Arabic" w:hAnsi="Traditional Arabic" w:cs="Traditional Arabic"/>
              <w:b/>
              <w:bCs/>
              <w:sz w:val="28"/>
              <w:szCs w:val="28"/>
              <w:rtl/>
              <w:lang w:bidi="ar-DZ"/>
            </w:rPr>
            <w:instrText xml:space="preserve">  </w:instrText>
          </w:r>
          <w:r w:rsidR="00F96557" w:rsidRPr="001A3AEC">
            <w:rPr>
              <w:rFonts w:ascii="Traditional Arabic" w:hAnsi="Traditional Arabic" w:cs="Traditional Arabic"/>
              <w:b/>
              <w:bCs/>
              <w:sz w:val="28"/>
              <w:szCs w:val="28"/>
              <w:rtl/>
            </w:rPr>
            <w:fldChar w:fldCharType="separate"/>
          </w:r>
          <w:r w:rsidR="00392AAB" w:rsidRPr="001A3AEC">
            <w:rPr>
              <w:rFonts w:ascii="Traditional Arabic" w:hAnsi="Traditional Arabic" w:cs="Traditional Arabic"/>
              <w:noProof/>
              <w:sz w:val="28"/>
              <w:szCs w:val="28"/>
              <w:rtl/>
              <w:lang w:bidi="ar-DZ"/>
            </w:rPr>
            <w:t>(عكواش و أحلام، 2023)</w:t>
          </w:r>
          <w:r w:rsidR="00F96557" w:rsidRPr="001A3AEC">
            <w:rPr>
              <w:rFonts w:ascii="Traditional Arabic" w:hAnsi="Traditional Arabic" w:cs="Traditional Arabic"/>
              <w:b/>
              <w:bCs/>
              <w:sz w:val="28"/>
              <w:szCs w:val="28"/>
              <w:rtl/>
            </w:rPr>
            <w:fldChar w:fldCharType="end"/>
          </w:r>
        </w:sdtContent>
      </w:sdt>
    </w:p>
    <w:p w:rsidR="006143D8" w:rsidRPr="001A3AEC" w:rsidRDefault="0066096B" w:rsidP="006143D8">
      <w:pPr>
        <w:bidi/>
        <w:spacing w:before="100" w:beforeAutospacing="1" w:after="0" w:line="240" w:lineRule="auto"/>
        <w:rPr>
          <w:rFonts w:ascii="Traditional Arabic" w:eastAsia="Times New Roman" w:hAnsi="Traditional Arabic" w:cs="Traditional Arabic"/>
          <w:b/>
          <w:bCs/>
          <w:sz w:val="28"/>
          <w:szCs w:val="28"/>
          <w:rtl/>
          <w:lang w:eastAsia="fr-FR"/>
        </w:rPr>
      </w:pPr>
      <w:r w:rsidRPr="001A3AEC">
        <w:rPr>
          <w:rFonts w:ascii="Traditional Arabic" w:hAnsi="Traditional Arabic" w:cs="Traditional Arabic"/>
          <w:b/>
          <w:bCs/>
          <w:sz w:val="28"/>
          <w:szCs w:val="28"/>
          <w:rtl/>
          <w:lang w:val="en-US" w:bidi="ar-DZ"/>
        </w:rPr>
        <w:t>4</w:t>
      </w:r>
      <w:r w:rsidR="006143D8" w:rsidRPr="001A3AEC">
        <w:rPr>
          <w:rFonts w:ascii="Traditional Arabic" w:eastAsia="Times New Roman" w:hAnsi="Traditional Arabic" w:cs="Traditional Arabic"/>
          <w:b/>
          <w:bCs/>
          <w:sz w:val="28"/>
          <w:szCs w:val="28"/>
          <w:rtl/>
          <w:lang w:eastAsia="fr-FR"/>
        </w:rPr>
        <w:t xml:space="preserve"> عناصر إدارة الجودة في الجامعات:</w:t>
      </w:r>
    </w:p>
    <w:p w:rsidR="006143D8" w:rsidRPr="001A3AEC" w:rsidRDefault="006143D8" w:rsidP="006143D8">
      <w:pPr>
        <w:bidi/>
        <w:spacing w:before="100" w:beforeAutospacing="1" w:after="0" w:line="240" w:lineRule="auto"/>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وتتمثل في</w:t>
      </w:r>
      <w:sdt>
        <w:sdtPr>
          <w:rPr>
            <w:rFonts w:ascii="Traditional Arabic" w:eastAsia="Times New Roman" w:hAnsi="Traditional Arabic" w:cs="Traditional Arabic"/>
            <w:sz w:val="28"/>
            <w:szCs w:val="28"/>
            <w:rtl/>
            <w:lang w:eastAsia="fr-FR"/>
          </w:rPr>
          <w:id w:val="3445517"/>
          <w:citation/>
        </w:sdtPr>
        <w:sdtEndPr/>
        <w:sdtContent>
          <w:r w:rsidRPr="001A3AEC">
            <w:rPr>
              <w:rFonts w:ascii="Traditional Arabic" w:eastAsia="Times New Roman" w:hAnsi="Traditional Arabic" w:cs="Traditional Arabic"/>
              <w:sz w:val="28"/>
              <w:szCs w:val="28"/>
              <w:rtl/>
              <w:lang w:eastAsia="fr-FR"/>
            </w:rPr>
            <w:fldChar w:fldCharType="begin"/>
          </w:r>
          <w:r w:rsidRPr="001A3AEC">
            <w:rPr>
              <w:rFonts w:ascii="Traditional Arabic" w:eastAsia="Times New Roman" w:hAnsi="Traditional Arabic" w:cs="Traditional Arabic"/>
              <w:sz w:val="28"/>
              <w:szCs w:val="28"/>
              <w:rtl/>
              <w:lang w:eastAsia="fr-FR" w:bidi="ar-DZ"/>
            </w:rPr>
            <w:instrText xml:space="preserve"> </w:instrText>
          </w:r>
          <w:r w:rsidRPr="001A3AEC">
            <w:rPr>
              <w:rFonts w:ascii="Traditional Arabic" w:eastAsia="Times New Roman" w:hAnsi="Traditional Arabic" w:cs="Traditional Arabic"/>
              <w:sz w:val="28"/>
              <w:szCs w:val="28"/>
              <w:lang w:eastAsia="fr-FR" w:bidi="ar-DZ"/>
            </w:rPr>
            <w:instrText>CITATION</w:instrText>
          </w:r>
          <w:r w:rsidRPr="001A3AEC">
            <w:rPr>
              <w:rFonts w:ascii="Traditional Arabic" w:eastAsia="Times New Roman" w:hAnsi="Traditional Arabic" w:cs="Traditional Arabic"/>
              <w:sz w:val="28"/>
              <w:szCs w:val="28"/>
              <w:rtl/>
              <w:lang w:eastAsia="fr-FR" w:bidi="ar-DZ"/>
            </w:rPr>
            <w:instrText xml:space="preserve"> الز14 \</w:instrText>
          </w:r>
          <w:r w:rsidRPr="001A3AEC">
            <w:rPr>
              <w:rFonts w:ascii="Traditional Arabic" w:eastAsia="Times New Roman" w:hAnsi="Traditional Arabic" w:cs="Traditional Arabic"/>
              <w:sz w:val="28"/>
              <w:szCs w:val="28"/>
              <w:lang w:eastAsia="fr-FR" w:bidi="ar-DZ"/>
            </w:rPr>
            <w:instrText>p 98-99 \l 5121</w:instrText>
          </w:r>
          <w:r w:rsidRPr="001A3AEC">
            <w:rPr>
              <w:rFonts w:ascii="Traditional Arabic" w:eastAsia="Times New Roman" w:hAnsi="Traditional Arabic" w:cs="Traditional Arabic"/>
              <w:sz w:val="28"/>
              <w:szCs w:val="28"/>
              <w:rtl/>
              <w:lang w:eastAsia="fr-FR" w:bidi="ar-DZ"/>
            </w:rPr>
            <w:instrText xml:space="preserve">  </w:instrText>
          </w:r>
          <w:r w:rsidRPr="001A3AEC">
            <w:rPr>
              <w:rFonts w:ascii="Traditional Arabic" w:eastAsia="Times New Roman" w:hAnsi="Traditional Arabic" w:cs="Traditional Arabic"/>
              <w:sz w:val="28"/>
              <w:szCs w:val="28"/>
              <w:rtl/>
              <w:lang w:eastAsia="fr-FR"/>
            </w:rPr>
            <w:fldChar w:fldCharType="separate"/>
          </w:r>
          <w:r w:rsidR="00392AAB" w:rsidRPr="001A3AEC">
            <w:rPr>
              <w:rFonts w:ascii="Traditional Arabic" w:eastAsia="Times New Roman" w:hAnsi="Traditional Arabic" w:cs="Traditional Arabic"/>
              <w:noProof/>
              <w:sz w:val="28"/>
              <w:szCs w:val="28"/>
              <w:rtl/>
              <w:lang w:eastAsia="fr-FR" w:bidi="ar-DZ"/>
            </w:rPr>
            <w:t xml:space="preserve"> (الزاحي، 2013/2014، الصفحات 98-99)</w:t>
          </w:r>
          <w:r w:rsidRPr="001A3AEC">
            <w:rPr>
              <w:rFonts w:ascii="Traditional Arabic" w:eastAsia="Times New Roman" w:hAnsi="Traditional Arabic" w:cs="Traditional Arabic"/>
              <w:sz w:val="28"/>
              <w:szCs w:val="28"/>
              <w:rtl/>
              <w:lang w:eastAsia="fr-FR"/>
            </w:rPr>
            <w:fldChar w:fldCharType="end"/>
          </w:r>
        </w:sdtContent>
      </w:sdt>
      <w:r w:rsidRPr="001A3AEC">
        <w:rPr>
          <w:rFonts w:ascii="Traditional Arabic" w:eastAsia="Times New Roman" w:hAnsi="Traditional Arabic" w:cs="Traditional Arabic"/>
          <w:sz w:val="28"/>
          <w:szCs w:val="28"/>
          <w:rtl/>
          <w:lang w:eastAsia="fr-FR"/>
        </w:rPr>
        <w:t>:</w:t>
      </w:r>
    </w:p>
    <w:p w:rsidR="006143D8" w:rsidRPr="001A3AEC" w:rsidRDefault="006143D8" w:rsidP="006143D8">
      <w:pPr>
        <w:bidi/>
        <w:spacing w:before="100" w:beforeAutospacing="1" w:after="0" w:line="240" w:lineRule="auto"/>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1-</w:t>
      </w:r>
      <w:proofErr w:type="gramStart"/>
      <w:r w:rsidRPr="001A3AEC">
        <w:rPr>
          <w:rFonts w:ascii="Traditional Arabic" w:eastAsia="Times New Roman" w:hAnsi="Traditional Arabic" w:cs="Traditional Arabic"/>
          <w:sz w:val="28"/>
          <w:szCs w:val="28"/>
          <w:rtl/>
          <w:lang w:eastAsia="fr-FR"/>
        </w:rPr>
        <w:t>النظام</w:t>
      </w:r>
      <w:proofErr w:type="gramEnd"/>
      <w:r w:rsidRPr="001A3AEC">
        <w:rPr>
          <w:rFonts w:ascii="Traditional Arabic" w:eastAsia="Times New Roman" w:hAnsi="Traditional Arabic" w:cs="Traditional Arabic"/>
          <w:sz w:val="28"/>
          <w:szCs w:val="28"/>
          <w:rtl/>
          <w:lang w:eastAsia="fr-FR"/>
        </w:rPr>
        <w:t>: هو مجموعة من المكو</w:t>
      </w:r>
      <w:r w:rsidR="00B5685F">
        <w:rPr>
          <w:rFonts w:ascii="Traditional Arabic" w:eastAsia="Times New Roman" w:hAnsi="Traditional Arabic" w:cs="Traditional Arabic"/>
          <w:sz w:val="28"/>
          <w:szCs w:val="28"/>
          <w:rtl/>
          <w:lang w:eastAsia="fr-FR"/>
        </w:rPr>
        <w:t>نات والتفاعلات المنظمة</w:t>
      </w:r>
      <w:r w:rsidRPr="001A3AEC">
        <w:rPr>
          <w:rFonts w:ascii="Traditional Arabic" w:eastAsia="Times New Roman" w:hAnsi="Traditional Arabic" w:cs="Traditional Arabic"/>
          <w:sz w:val="28"/>
          <w:szCs w:val="28"/>
          <w:rtl/>
          <w:lang w:eastAsia="fr-FR"/>
        </w:rPr>
        <w:t xml:space="preserve"> بين الخطط والسياسات والعمليات والأساليب و الأفراد والأجهزة اللازمة لتحقيق أهداف الجامعة.</w:t>
      </w:r>
    </w:p>
    <w:p w:rsidR="006143D8" w:rsidRPr="001A3AEC" w:rsidRDefault="006143D8" w:rsidP="006143D8">
      <w:pPr>
        <w:bidi/>
        <w:spacing w:before="100" w:beforeAutospacing="1" w:after="0" w:line="240" w:lineRule="auto"/>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2-الأساليب:</w:t>
      </w:r>
      <w:r w:rsidR="00B5685F">
        <w:rPr>
          <w:rFonts w:ascii="Traditional Arabic" w:eastAsia="Times New Roman" w:hAnsi="Traditional Arabic" w:cs="Traditional Arabic" w:hint="cs"/>
          <w:sz w:val="28"/>
          <w:szCs w:val="28"/>
          <w:rtl/>
          <w:lang w:eastAsia="fr-FR"/>
        </w:rPr>
        <w:t xml:space="preserve"> </w:t>
      </w:r>
      <w:r w:rsidRPr="001A3AEC">
        <w:rPr>
          <w:rFonts w:ascii="Traditional Arabic" w:eastAsia="Times New Roman" w:hAnsi="Traditional Arabic" w:cs="Traditional Arabic"/>
          <w:sz w:val="28"/>
          <w:szCs w:val="28"/>
          <w:rtl/>
          <w:lang w:eastAsia="fr-FR"/>
        </w:rPr>
        <w:t xml:space="preserve">هي الطرق </w:t>
      </w:r>
      <w:proofErr w:type="gramStart"/>
      <w:r w:rsidRPr="001A3AEC">
        <w:rPr>
          <w:rFonts w:ascii="Traditional Arabic" w:eastAsia="Times New Roman" w:hAnsi="Traditional Arabic" w:cs="Traditional Arabic"/>
          <w:sz w:val="28"/>
          <w:szCs w:val="28"/>
          <w:rtl/>
          <w:lang w:eastAsia="fr-FR"/>
        </w:rPr>
        <w:t>والمناهج</w:t>
      </w:r>
      <w:proofErr w:type="gramEnd"/>
      <w:r w:rsidRPr="001A3AEC">
        <w:rPr>
          <w:rFonts w:ascii="Traditional Arabic" w:eastAsia="Times New Roman" w:hAnsi="Traditional Arabic" w:cs="Traditional Arabic"/>
          <w:sz w:val="28"/>
          <w:szCs w:val="28"/>
          <w:rtl/>
          <w:lang w:eastAsia="fr-FR"/>
        </w:rPr>
        <w:t xml:space="preserve"> التنظيمية والأنماط المعرفية والتقنيات الضرورية لأداء الوظيفة التعليمية.</w:t>
      </w:r>
    </w:p>
    <w:p w:rsidR="006143D8" w:rsidRPr="001A3AEC" w:rsidRDefault="006143D8" w:rsidP="006143D8">
      <w:pPr>
        <w:bidi/>
        <w:spacing w:before="100" w:beforeAutospacing="1" w:after="0" w:line="240" w:lineRule="auto"/>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3-الهيكل الجامعي:</w:t>
      </w:r>
      <w:r w:rsidR="00B5685F">
        <w:rPr>
          <w:rFonts w:ascii="Traditional Arabic" w:eastAsia="Times New Roman" w:hAnsi="Traditional Arabic" w:cs="Traditional Arabic" w:hint="cs"/>
          <w:sz w:val="28"/>
          <w:szCs w:val="28"/>
          <w:rtl/>
          <w:lang w:eastAsia="fr-FR"/>
        </w:rPr>
        <w:t xml:space="preserve"> </w:t>
      </w:r>
      <w:r w:rsidRPr="001A3AEC">
        <w:rPr>
          <w:rFonts w:ascii="Traditional Arabic" w:eastAsia="Times New Roman" w:hAnsi="Traditional Arabic" w:cs="Traditional Arabic"/>
          <w:sz w:val="28"/>
          <w:szCs w:val="28"/>
          <w:rtl/>
          <w:lang w:eastAsia="fr-FR"/>
        </w:rPr>
        <w:t xml:space="preserve">يشمل البناء الإداري والتنظيمي والذي يخدم أهدافها </w:t>
      </w:r>
      <w:proofErr w:type="gramStart"/>
      <w:r w:rsidRPr="001A3AEC">
        <w:rPr>
          <w:rFonts w:ascii="Traditional Arabic" w:eastAsia="Times New Roman" w:hAnsi="Traditional Arabic" w:cs="Traditional Arabic"/>
          <w:sz w:val="28"/>
          <w:szCs w:val="28"/>
          <w:rtl/>
          <w:lang w:eastAsia="fr-FR"/>
        </w:rPr>
        <w:t>ووظائفها</w:t>
      </w:r>
      <w:proofErr w:type="gramEnd"/>
      <w:r w:rsidRPr="001A3AEC">
        <w:rPr>
          <w:rFonts w:ascii="Traditional Arabic" w:eastAsia="Times New Roman" w:hAnsi="Traditional Arabic" w:cs="Traditional Arabic"/>
          <w:sz w:val="28"/>
          <w:szCs w:val="28"/>
          <w:rtl/>
          <w:lang w:eastAsia="fr-FR"/>
        </w:rPr>
        <w:t>.</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4-العملية التعليمية:</w:t>
      </w:r>
      <w:r w:rsidR="00B5685F">
        <w:rPr>
          <w:rFonts w:ascii="Traditional Arabic" w:eastAsia="Times New Roman" w:hAnsi="Traditional Arabic" w:cs="Traditional Arabic" w:hint="cs"/>
          <w:sz w:val="28"/>
          <w:szCs w:val="28"/>
          <w:rtl/>
          <w:lang w:eastAsia="fr-FR"/>
        </w:rPr>
        <w:t xml:space="preserve"> </w:t>
      </w:r>
      <w:r w:rsidRPr="001A3AEC">
        <w:rPr>
          <w:rFonts w:ascii="Traditional Arabic" w:eastAsia="Times New Roman" w:hAnsi="Traditional Arabic" w:cs="Traditional Arabic"/>
          <w:sz w:val="28"/>
          <w:szCs w:val="28"/>
          <w:rtl/>
          <w:lang w:eastAsia="fr-FR"/>
        </w:rPr>
        <w:t>تشمل تطبيق المناهج والبرامج والمراحل والحاجات الذاتية التي تستخدم في عمليات التعليم والتعلم والبحث داخل الجامعة وخارجها.</w:t>
      </w:r>
    </w:p>
    <w:p w:rsidR="006143D8" w:rsidRPr="001A3AEC" w:rsidRDefault="00B5685F" w:rsidP="00B5685F">
      <w:pPr>
        <w:bidi/>
        <w:spacing w:after="0" w:line="240" w:lineRule="auto"/>
        <w:jc w:val="both"/>
        <w:rPr>
          <w:rFonts w:ascii="Traditional Arabic" w:eastAsia="Times New Roman" w:hAnsi="Traditional Arabic" w:cs="Traditional Arabic"/>
          <w:b/>
          <w:bCs/>
          <w:sz w:val="28"/>
          <w:szCs w:val="28"/>
          <w:rtl/>
          <w:lang w:eastAsia="fr-FR"/>
        </w:rPr>
      </w:pPr>
      <w:r>
        <w:rPr>
          <w:rFonts w:ascii="Traditional Arabic" w:eastAsia="Times New Roman" w:hAnsi="Traditional Arabic" w:cs="Traditional Arabic" w:hint="cs"/>
          <w:b/>
          <w:bCs/>
          <w:sz w:val="28"/>
          <w:szCs w:val="28"/>
          <w:rtl/>
          <w:lang w:eastAsia="fr-FR"/>
        </w:rPr>
        <w:t xml:space="preserve">1.4 </w:t>
      </w:r>
      <w:r w:rsidR="006143D8" w:rsidRPr="001A3AEC">
        <w:rPr>
          <w:rFonts w:ascii="Traditional Arabic" w:eastAsia="Times New Roman" w:hAnsi="Traditional Arabic" w:cs="Traditional Arabic"/>
          <w:b/>
          <w:bCs/>
          <w:sz w:val="28"/>
          <w:szCs w:val="28"/>
          <w:rtl/>
          <w:lang w:eastAsia="fr-FR"/>
        </w:rPr>
        <w:t>فوائد تطبيق إدارة الجودة في التعليم العالي</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proofErr w:type="gramStart"/>
      <w:r w:rsidRPr="001A3AEC">
        <w:rPr>
          <w:rFonts w:ascii="Traditional Arabic" w:eastAsia="Times New Roman" w:hAnsi="Traditional Arabic" w:cs="Traditional Arabic"/>
          <w:sz w:val="28"/>
          <w:szCs w:val="28"/>
          <w:rtl/>
          <w:lang w:eastAsia="fr-FR"/>
        </w:rPr>
        <w:t>تكمن</w:t>
      </w:r>
      <w:proofErr w:type="gramEnd"/>
      <w:r w:rsidRPr="001A3AEC">
        <w:rPr>
          <w:rFonts w:ascii="Traditional Arabic" w:eastAsia="Times New Roman" w:hAnsi="Traditional Arabic" w:cs="Traditional Arabic"/>
          <w:sz w:val="28"/>
          <w:szCs w:val="28"/>
          <w:rtl/>
          <w:lang w:eastAsia="fr-FR"/>
        </w:rPr>
        <w:t xml:space="preserve"> أهمية تطبيق إدارة الجودة الشاملة في الضرورة الملحة لمواكبة التغيرات المتوالية، ويمكن تلخيص فوائد الجودة الشاملة في التعليم العالي على النحو التالي:</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lastRenderedPageBreak/>
        <w:t>-تساعد في تركيز جهود الجامعات على تتبع الاحتياجات الحقيقية لسوق العمل الذي تخدمه</w:t>
      </w:r>
      <w:sdt>
        <w:sdtPr>
          <w:rPr>
            <w:rFonts w:ascii="Traditional Arabic" w:eastAsia="Times New Roman" w:hAnsi="Traditional Arabic" w:cs="Traditional Arabic"/>
            <w:sz w:val="28"/>
            <w:szCs w:val="28"/>
            <w:rtl/>
            <w:lang w:eastAsia="fr-FR"/>
          </w:rPr>
          <w:id w:val="3445518"/>
          <w:citation/>
        </w:sdtPr>
        <w:sdtEndPr/>
        <w:sdtContent>
          <w:r w:rsidRPr="001A3AEC">
            <w:rPr>
              <w:rFonts w:ascii="Traditional Arabic" w:eastAsia="Times New Roman" w:hAnsi="Traditional Arabic" w:cs="Traditional Arabic"/>
              <w:sz w:val="28"/>
              <w:szCs w:val="28"/>
              <w:rtl/>
              <w:lang w:eastAsia="fr-FR"/>
            </w:rPr>
            <w:fldChar w:fldCharType="begin"/>
          </w:r>
          <w:r w:rsidRPr="001A3AEC">
            <w:rPr>
              <w:rFonts w:ascii="Traditional Arabic" w:eastAsia="Times New Roman" w:hAnsi="Traditional Arabic" w:cs="Traditional Arabic"/>
              <w:sz w:val="28"/>
              <w:szCs w:val="28"/>
              <w:rtl/>
              <w:lang w:eastAsia="fr-FR" w:bidi="ar-DZ"/>
            </w:rPr>
            <w:instrText xml:space="preserve"> </w:instrText>
          </w:r>
          <w:r w:rsidRPr="001A3AEC">
            <w:rPr>
              <w:rFonts w:ascii="Traditional Arabic" w:eastAsia="Times New Roman" w:hAnsi="Traditional Arabic" w:cs="Traditional Arabic"/>
              <w:sz w:val="28"/>
              <w:szCs w:val="28"/>
              <w:lang w:eastAsia="fr-FR" w:bidi="ar-DZ"/>
            </w:rPr>
            <w:instrText>CITATION</w:instrText>
          </w:r>
          <w:r w:rsidRPr="001A3AEC">
            <w:rPr>
              <w:rFonts w:ascii="Traditional Arabic" w:eastAsia="Times New Roman" w:hAnsi="Traditional Arabic" w:cs="Traditional Arabic"/>
              <w:sz w:val="28"/>
              <w:szCs w:val="28"/>
              <w:rtl/>
              <w:lang w:eastAsia="fr-FR" w:bidi="ar-DZ"/>
            </w:rPr>
            <w:instrText xml:space="preserve"> الت06 \</w:instrText>
          </w:r>
          <w:r w:rsidRPr="001A3AEC">
            <w:rPr>
              <w:rFonts w:ascii="Traditional Arabic" w:eastAsia="Times New Roman" w:hAnsi="Traditional Arabic" w:cs="Traditional Arabic"/>
              <w:sz w:val="28"/>
              <w:szCs w:val="28"/>
              <w:lang w:eastAsia="fr-FR" w:bidi="ar-DZ"/>
            </w:rPr>
            <w:instrText>p 80 \l 5121</w:instrText>
          </w:r>
          <w:r w:rsidRPr="001A3AEC">
            <w:rPr>
              <w:rFonts w:ascii="Traditional Arabic" w:eastAsia="Times New Roman" w:hAnsi="Traditional Arabic" w:cs="Traditional Arabic"/>
              <w:sz w:val="28"/>
              <w:szCs w:val="28"/>
              <w:rtl/>
              <w:lang w:eastAsia="fr-FR" w:bidi="ar-DZ"/>
            </w:rPr>
            <w:instrText xml:space="preserve">  </w:instrText>
          </w:r>
          <w:r w:rsidRPr="001A3AEC">
            <w:rPr>
              <w:rFonts w:ascii="Traditional Arabic" w:eastAsia="Times New Roman" w:hAnsi="Traditional Arabic" w:cs="Traditional Arabic"/>
              <w:sz w:val="28"/>
              <w:szCs w:val="28"/>
              <w:rtl/>
              <w:lang w:eastAsia="fr-FR"/>
            </w:rPr>
            <w:fldChar w:fldCharType="separate"/>
          </w:r>
          <w:r w:rsidR="00392AAB" w:rsidRPr="001A3AEC">
            <w:rPr>
              <w:rFonts w:ascii="Traditional Arabic" w:eastAsia="Times New Roman" w:hAnsi="Traditional Arabic" w:cs="Traditional Arabic"/>
              <w:noProof/>
              <w:sz w:val="28"/>
              <w:szCs w:val="28"/>
              <w:rtl/>
              <w:lang w:eastAsia="fr-FR" w:bidi="ar-DZ"/>
            </w:rPr>
            <w:t xml:space="preserve"> (الترتوري و جويحان، 2006، صفحة 80)</w:t>
          </w:r>
          <w:r w:rsidRPr="001A3AEC">
            <w:rPr>
              <w:rFonts w:ascii="Traditional Arabic" w:eastAsia="Times New Roman" w:hAnsi="Traditional Arabic" w:cs="Traditional Arabic"/>
              <w:sz w:val="28"/>
              <w:szCs w:val="28"/>
              <w:rtl/>
              <w:lang w:eastAsia="fr-FR"/>
            </w:rPr>
            <w:fldChar w:fldCharType="end"/>
          </w:r>
        </w:sdtContent>
      </w:sdt>
      <w:r w:rsidRPr="001A3AEC">
        <w:rPr>
          <w:rFonts w:ascii="Traditional Arabic" w:eastAsia="Times New Roman" w:hAnsi="Traditional Arabic" w:cs="Traditional Arabic"/>
          <w:sz w:val="28"/>
          <w:szCs w:val="28"/>
          <w:rtl/>
          <w:lang w:eastAsia="fr-FR"/>
        </w:rPr>
        <w:t>أي دراسة متطلبات المجتمع واحتياجات العملاء والوفاء بها.</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-تحقيق مكاسب مادية أكثر للأفراد</w:t>
      </w:r>
      <w:sdt>
        <w:sdtPr>
          <w:rPr>
            <w:rFonts w:ascii="Traditional Arabic" w:eastAsia="Times New Roman" w:hAnsi="Traditional Arabic" w:cs="Traditional Arabic"/>
            <w:sz w:val="28"/>
            <w:szCs w:val="28"/>
            <w:rtl/>
            <w:lang w:eastAsia="fr-FR"/>
          </w:rPr>
          <w:id w:val="3445519"/>
          <w:citation/>
        </w:sdtPr>
        <w:sdtEndPr/>
        <w:sdtContent>
          <w:r w:rsidRPr="001A3AEC">
            <w:rPr>
              <w:rFonts w:ascii="Traditional Arabic" w:eastAsia="Times New Roman" w:hAnsi="Traditional Arabic" w:cs="Traditional Arabic"/>
              <w:sz w:val="28"/>
              <w:szCs w:val="28"/>
              <w:rtl/>
              <w:lang w:eastAsia="fr-FR"/>
            </w:rPr>
            <w:fldChar w:fldCharType="begin"/>
          </w:r>
          <w:r w:rsidRPr="001A3AEC">
            <w:rPr>
              <w:rFonts w:ascii="Traditional Arabic" w:eastAsia="Times New Roman" w:hAnsi="Traditional Arabic" w:cs="Traditional Arabic"/>
              <w:sz w:val="28"/>
              <w:szCs w:val="28"/>
              <w:rtl/>
              <w:lang w:eastAsia="fr-FR" w:bidi="ar-DZ"/>
            </w:rPr>
            <w:instrText xml:space="preserve"> </w:instrText>
          </w:r>
          <w:r w:rsidRPr="001A3AEC">
            <w:rPr>
              <w:rFonts w:ascii="Traditional Arabic" w:eastAsia="Times New Roman" w:hAnsi="Traditional Arabic" w:cs="Traditional Arabic"/>
              <w:sz w:val="28"/>
              <w:szCs w:val="28"/>
              <w:lang w:eastAsia="fr-FR" w:bidi="ar-DZ"/>
            </w:rPr>
            <w:instrText>CITATION</w:instrText>
          </w:r>
          <w:r w:rsidRPr="001A3AEC">
            <w:rPr>
              <w:rFonts w:ascii="Traditional Arabic" w:eastAsia="Times New Roman" w:hAnsi="Traditional Arabic" w:cs="Traditional Arabic"/>
              <w:sz w:val="28"/>
              <w:szCs w:val="28"/>
              <w:rtl/>
              <w:lang w:eastAsia="fr-FR" w:bidi="ar-DZ"/>
            </w:rPr>
            <w:instrText xml:space="preserve"> فتح00 \</w:instrText>
          </w:r>
          <w:r w:rsidRPr="001A3AEC">
            <w:rPr>
              <w:rFonts w:ascii="Traditional Arabic" w:eastAsia="Times New Roman" w:hAnsi="Traditional Arabic" w:cs="Traditional Arabic"/>
              <w:sz w:val="28"/>
              <w:szCs w:val="28"/>
              <w:lang w:eastAsia="fr-FR" w:bidi="ar-DZ"/>
            </w:rPr>
            <w:instrText>p 539 \l 5121</w:instrText>
          </w:r>
          <w:r w:rsidRPr="001A3AEC">
            <w:rPr>
              <w:rFonts w:ascii="Traditional Arabic" w:eastAsia="Times New Roman" w:hAnsi="Traditional Arabic" w:cs="Traditional Arabic"/>
              <w:sz w:val="28"/>
              <w:szCs w:val="28"/>
              <w:rtl/>
              <w:lang w:eastAsia="fr-FR" w:bidi="ar-DZ"/>
            </w:rPr>
            <w:instrText xml:space="preserve">  </w:instrText>
          </w:r>
          <w:r w:rsidRPr="001A3AEC">
            <w:rPr>
              <w:rFonts w:ascii="Traditional Arabic" w:eastAsia="Times New Roman" w:hAnsi="Traditional Arabic" w:cs="Traditional Arabic"/>
              <w:sz w:val="28"/>
              <w:szCs w:val="28"/>
              <w:rtl/>
              <w:lang w:eastAsia="fr-FR"/>
            </w:rPr>
            <w:fldChar w:fldCharType="separate"/>
          </w:r>
          <w:r w:rsidR="00392AAB" w:rsidRPr="001A3AEC">
            <w:rPr>
              <w:rFonts w:ascii="Traditional Arabic" w:eastAsia="Times New Roman" w:hAnsi="Traditional Arabic" w:cs="Traditional Arabic"/>
              <w:noProof/>
              <w:sz w:val="28"/>
              <w:szCs w:val="28"/>
              <w:rtl/>
              <w:lang w:eastAsia="fr-FR" w:bidi="ar-DZ"/>
            </w:rPr>
            <w:t xml:space="preserve"> (فتحي و محمد، 2000، صفحة 539)</w:t>
          </w:r>
          <w:r w:rsidRPr="001A3AEC">
            <w:rPr>
              <w:rFonts w:ascii="Traditional Arabic" w:eastAsia="Times New Roman" w:hAnsi="Traditional Arabic" w:cs="Traditional Arabic"/>
              <w:sz w:val="28"/>
              <w:szCs w:val="28"/>
              <w:rtl/>
              <w:lang w:eastAsia="fr-FR"/>
            </w:rPr>
            <w:fldChar w:fldCharType="end"/>
          </w:r>
        </w:sdtContent>
      </w:sdt>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w:t>
      </w:r>
      <w:proofErr w:type="gramStart"/>
      <w:r w:rsidRPr="001A3AEC">
        <w:rPr>
          <w:rFonts w:ascii="Traditional Arabic" w:eastAsia="Times New Roman" w:hAnsi="Traditional Arabic" w:cs="Traditional Arabic"/>
          <w:sz w:val="28"/>
          <w:szCs w:val="28"/>
          <w:rtl/>
          <w:lang w:eastAsia="fr-FR"/>
        </w:rPr>
        <w:t>زيادة</w:t>
      </w:r>
      <w:proofErr w:type="gramEnd"/>
      <w:r w:rsidRPr="001A3AEC">
        <w:rPr>
          <w:rFonts w:ascii="Traditional Arabic" w:eastAsia="Times New Roman" w:hAnsi="Traditional Arabic" w:cs="Traditional Arabic"/>
          <w:sz w:val="28"/>
          <w:szCs w:val="28"/>
          <w:rtl/>
          <w:lang w:eastAsia="fr-FR"/>
        </w:rPr>
        <w:t xml:space="preserve"> رضا الطلبة على جودة الخدمة التعليمية، ورضا الأولياء وكل من لديهم صلة بالطالب على مستوى المعرفة التي توصل إليها، ورضا سوق العمل عن كفاءة وفعالية مخرجات التعليم العالي.</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w:t>
      </w:r>
      <w:proofErr w:type="gramStart"/>
      <w:r w:rsidRPr="001A3AEC">
        <w:rPr>
          <w:rFonts w:ascii="Traditional Arabic" w:eastAsia="Times New Roman" w:hAnsi="Traditional Arabic" w:cs="Traditional Arabic"/>
          <w:sz w:val="28"/>
          <w:szCs w:val="28"/>
          <w:rtl/>
          <w:lang w:eastAsia="fr-FR"/>
        </w:rPr>
        <w:t>المساهمة</w:t>
      </w:r>
      <w:proofErr w:type="gramEnd"/>
      <w:r w:rsidRPr="001A3AEC">
        <w:rPr>
          <w:rFonts w:ascii="Traditional Arabic" w:eastAsia="Times New Roman" w:hAnsi="Traditional Arabic" w:cs="Traditional Arabic"/>
          <w:sz w:val="28"/>
          <w:szCs w:val="28"/>
          <w:rtl/>
          <w:lang w:eastAsia="fr-FR"/>
        </w:rPr>
        <w:t xml:space="preserve"> في حل الكثير من المشكلات التي تعوق العملية التعليمية بالجامعة.</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-تنمية العديد من المهارات لدى العاملين.</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 xml:space="preserve">-رفع مستوى الوعي لدى الطلاب اتجاه عملية التعلم وأهدافه مع توفير فرص ملائمة للتعليم الذاتي بصورة </w:t>
      </w:r>
      <w:proofErr w:type="gramStart"/>
      <w:r w:rsidRPr="001A3AEC">
        <w:rPr>
          <w:rFonts w:ascii="Traditional Arabic" w:eastAsia="Times New Roman" w:hAnsi="Traditional Arabic" w:cs="Traditional Arabic"/>
          <w:sz w:val="28"/>
          <w:szCs w:val="28"/>
          <w:rtl/>
          <w:lang w:eastAsia="fr-FR"/>
        </w:rPr>
        <w:t>أكثر</w:t>
      </w:r>
      <w:proofErr w:type="gramEnd"/>
      <w:r w:rsidRPr="001A3AEC">
        <w:rPr>
          <w:rFonts w:ascii="Traditional Arabic" w:eastAsia="Times New Roman" w:hAnsi="Traditional Arabic" w:cs="Traditional Arabic"/>
          <w:sz w:val="28"/>
          <w:szCs w:val="28"/>
          <w:rtl/>
          <w:lang w:eastAsia="fr-FR"/>
        </w:rPr>
        <w:t xml:space="preserve"> فعالية.</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-المساعدة على تخفيض الهدر في إمكانات المؤسسة الجامعية من حيث الموارد والوقت وغيرها.</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w:t>
      </w:r>
      <w:proofErr w:type="gramStart"/>
      <w:r w:rsidRPr="001A3AEC">
        <w:rPr>
          <w:rFonts w:ascii="Traditional Arabic" w:eastAsia="Times New Roman" w:hAnsi="Traditional Arabic" w:cs="Traditional Arabic"/>
          <w:sz w:val="28"/>
          <w:szCs w:val="28"/>
          <w:rtl/>
          <w:lang w:eastAsia="fr-FR"/>
        </w:rPr>
        <w:t>الاعتراف</w:t>
      </w:r>
      <w:proofErr w:type="gramEnd"/>
      <w:r w:rsidRPr="001A3AEC">
        <w:rPr>
          <w:rFonts w:ascii="Traditional Arabic" w:eastAsia="Times New Roman" w:hAnsi="Traditional Arabic" w:cs="Traditional Arabic"/>
          <w:sz w:val="28"/>
          <w:szCs w:val="28"/>
          <w:rtl/>
          <w:lang w:eastAsia="fr-FR"/>
        </w:rPr>
        <w:t xml:space="preserve"> العلمي بالمؤسسة الجامعية لما تقدمه من خدمات للطلاب وللمجتمع من خلال المساهمة في تنمية المجتمع المحلي</w:t>
      </w:r>
      <w:sdt>
        <w:sdtPr>
          <w:rPr>
            <w:rFonts w:ascii="Traditional Arabic" w:eastAsia="Times New Roman" w:hAnsi="Traditional Arabic" w:cs="Traditional Arabic"/>
            <w:sz w:val="28"/>
            <w:szCs w:val="28"/>
            <w:rtl/>
            <w:lang w:eastAsia="fr-FR"/>
          </w:rPr>
          <w:id w:val="3445520"/>
          <w:citation/>
        </w:sdtPr>
        <w:sdtEndPr/>
        <w:sdtContent>
          <w:r w:rsidR="00F96557" w:rsidRPr="001A3AEC">
            <w:rPr>
              <w:rFonts w:ascii="Traditional Arabic" w:eastAsia="Times New Roman" w:hAnsi="Traditional Arabic" w:cs="Traditional Arabic"/>
              <w:sz w:val="28"/>
              <w:szCs w:val="28"/>
              <w:rtl/>
              <w:lang w:eastAsia="fr-FR"/>
            </w:rPr>
            <w:fldChar w:fldCharType="begin"/>
          </w:r>
          <w:r w:rsidR="00F96557" w:rsidRPr="001A3AEC">
            <w:rPr>
              <w:rFonts w:ascii="Traditional Arabic" w:eastAsia="Times New Roman" w:hAnsi="Traditional Arabic" w:cs="Traditional Arabic"/>
              <w:sz w:val="28"/>
              <w:szCs w:val="28"/>
              <w:rtl/>
              <w:lang w:eastAsia="fr-FR" w:bidi="ar-DZ"/>
            </w:rPr>
            <w:instrText xml:space="preserve"> </w:instrText>
          </w:r>
          <w:r w:rsidR="00F96557" w:rsidRPr="001A3AEC">
            <w:rPr>
              <w:rFonts w:ascii="Traditional Arabic" w:eastAsia="Times New Roman" w:hAnsi="Traditional Arabic" w:cs="Traditional Arabic"/>
              <w:sz w:val="28"/>
              <w:szCs w:val="28"/>
              <w:lang w:eastAsia="fr-FR" w:bidi="ar-DZ"/>
            </w:rPr>
            <w:instrText>CITATION</w:instrText>
          </w:r>
          <w:r w:rsidR="00F96557" w:rsidRPr="001A3AEC">
            <w:rPr>
              <w:rFonts w:ascii="Traditional Arabic" w:eastAsia="Times New Roman" w:hAnsi="Traditional Arabic" w:cs="Traditional Arabic"/>
              <w:sz w:val="28"/>
              <w:szCs w:val="28"/>
              <w:rtl/>
              <w:lang w:eastAsia="fr-FR" w:bidi="ar-DZ"/>
            </w:rPr>
            <w:instrText xml:space="preserve"> حسي05 \</w:instrText>
          </w:r>
          <w:r w:rsidR="00F96557" w:rsidRPr="001A3AEC">
            <w:rPr>
              <w:rFonts w:ascii="Traditional Arabic" w:eastAsia="Times New Roman" w:hAnsi="Traditional Arabic" w:cs="Traditional Arabic"/>
              <w:sz w:val="28"/>
              <w:szCs w:val="28"/>
              <w:lang w:eastAsia="fr-FR" w:bidi="ar-DZ"/>
            </w:rPr>
            <w:instrText>p 128 \l 5121</w:instrText>
          </w:r>
          <w:r w:rsidR="00F96557" w:rsidRPr="001A3AEC">
            <w:rPr>
              <w:rFonts w:ascii="Traditional Arabic" w:eastAsia="Times New Roman" w:hAnsi="Traditional Arabic" w:cs="Traditional Arabic"/>
              <w:sz w:val="28"/>
              <w:szCs w:val="28"/>
              <w:rtl/>
              <w:lang w:eastAsia="fr-FR" w:bidi="ar-DZ"/>
            </w:rPr>
            <w:instrText xml:space="preserve">  </w:instrText>
          </w:r>
          <w:r w:rsidR="00F96557" w:rsidRPr="001A3AEC">
            <w:rPr>
              <w:rFonts w:ascii="Traditional Arabic" w:eastAsia="Times New Roman" w:hAnsi="Traditional Arabic" w:cs="Traditional Arabic"/>
              <w:sz w:val="28"/>
              <w:szCs w:val="28"/>
              <w:rtl/>
              <w:lang w:eastAsia="fr-FR"/>
            </w:rPr>
            <w:fldChar w:fldCharType="separate"/>
          </w:r>
          <w:r w:rsidR="00392AAB" w:rsidRPr="001A3AEC">
            <w:rPr>
              <w:rFonts w:ascii="Traditional Arabic" w:eastAsia="Times New Roman" w:hAnsi="Traditional Arabic" w:cs="Traditional Arabic"/>
              <w:noProof/>
              <w:sz w:val="28"/>
              <w:szCs w:val="28"/>
              <w:rtl/>
              <w:lang w:eastAsia="fr-FR" w:bidi="ar-DZ"/>
            </w:rPr>
            <w:t xml:space="preserve"> (حسين، 2005، صفحة 128)</w:t>
          </w:r>
          <w:r w:rsidR="00F96557" w:rsidRPr="001A3AEC">
            <w:rPr>
              <w:rFonts w:ascii="Traditional Arabic" w:eastAsia="Times New Roman" w:hAnsi="Traditional Arabic" w:cs="Traditional Arabic"/>
              <w:sz w:val="28"/>
              <w:szCs w:val="28"/>
              <w:rtl/>
              <w:lang w:eastAsia="fr-FR"/>
            </w:rPr>
            <w:fldChar w:fldCharType="end"/>
          </w:r>
        </w:sdtContent>
      </w:sdt>
      <w:r w:rsidR="00F96557" w:rsidRPr="001A3AEC">
        <w:rPr>
          <w:rFonts w:ascii="Traditional Arabic" w:eastAsia="Times New Roman" w:hAnsi="Traditional Arabic" w:cs="Traditional Arabic"/>
          <w:sz w:val="28"/>
          <w:szCs w:val="28"/>
          <w:rtl/>
          <w:lang w:eastAsia="fr-FR"/>
        </w:rPr>
        <w:t>.</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 xml:space="preserve">-تطوير أسلوب العمل الجماعي عن طريق فرق العمل، وتطوير إمكانياتها </w:t>
      </w:r>
      <w:proofErr w:type="gramStart"/>
      <w:r w:rsidRPr="001A3AEC">
        <w:rPr>
          <w:rFonts w:ascii="Traditional Arabic" w:eastAsia="Times New Roman" w:hAnsi="Traditional Arabic" w:cs="Traditional Arabic"/>
          <w:sz w:val="28"/>
          <w:szCs w:val="28"/>
          <w:rtl/>
          <w:lang w:eastAsia="fr-FR"/>
        </w:rPr>
        <w:t>وتقويتها</w:t>
      </w:r>
      <w:proofErr w:type="gramEnd"/>
      <w:r w:rsidRPr="001A3AEC">
        <w:rPr>
          <w:rFonts w:ascii="Traditional Arabic" w:eastAsia="Times New Roman" w:hAnsi="Traditional Arabic" w:cs="Traditional Arabic"/>
          <w:sz w:val="28"/>
          <w:szCs w:val="28"/>
          <w:rtl/>
          <w:lang w:eastAsia="fr-FR"/>
        </w:rPr>
        <w:t>.</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 xml:space="preserve">-منح </w:t>
      </w:r>
      <w:proofErr w:type="gramStart"/>
      <w:r w:rsidRPr="001A3AEC">
        <w:rPr>
          <w:rFonts w:ascii="Traditional Arabic" w:eastAsia="Times New Roman" w:hAnsi="Traditional Arabic" w:cs="Traditional Arabic"/>
          <w:sz w:val="28"/>
          <w:szCs w:val="28"/>
          <w:rtl/>
          <w:lang w:eastAsia="fr-FR"/>
        </w:rPr>
        <w:t>منشآت</w:t>
      </w:r>
      <w:proofErr w:type="gramEnd"/>
      <w:r w:rsidRPr="001A3AEC">
        <w:rPr>
          <w:rFonts w:ascii="Traditional Arabic" w:eastAsia="Times New Roman" w:hAnsi="Traditional Arabic" w:cs="Traditional Arabic"/>
          <w:sz w:val="28"/>
          <w:szCs w:val="28"/>
          <w:rtl/>
          <w:lang w:eastAsia="fr-FR"/>
        </w:rPr>
        <w:t xml:space="preserve"> التعليم العالي القدرة التنافسية.</w:t>
      </w:r>
    </w:p>
    <w:p w:rsidR="006143D8" w:rsidRPr="001A3AEC"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-تطوير النظام الإداري في الجامعة من خلال توصيف الأدوار والمسؤوليات لكل فرد بحسب الصفة الوظيفية التي أسندت إليه</w:t>
      </w:r>
    </w:p>
    <w:p w:rsidR="009F6865" w:rsidRPr="00B5685F" w:rsidRDefault="006143D8" w:rsidP="00B5685F">
      <w:pPr>
        <w:bidi/>
        <w:spacing w:after="0" w:line="240" w:lineRule="auto"/>
        <w:jc w:val="both"/>
        <w:rPr>
          <w:rFonts w:ascii="Traditional Arabic" w:eastAsia="Times New Roman" w:hAnsi="Traditional Arabic" w:cs="Traditional Arabic"/>
          <w:sz w:val="28"/>
          <w:szCs w:val="28"/>
          <w:rtl/>
          <w:lang w:eastAsia="fr-FR"/>
        </w:rPr>
      </w:pPr>
      <w:r w:rsidRPr="001A3AEC">
        <w:rPr>
          <w:rFonts w:ascii="Traditional Arabic" w:eastAsia="Times New Roman" w:hAnsi="Traditional Arabic" w:cs="Traditional Arabic"/>
          <w:sz w:val="28"/>
          <w:szCs w:val="28"/>
          <w:rtl/>
          <w:lang w:eastAsia="fr-FR"/>
        </w:rPr>
        <w:t xml:space="preserve">-رفع مستوى الوعي لدى الطلبة اتجاه عملية التكوين </w:t>
      </w:r>
      <w:proofErr w:type="gramStart"/>
      <w:r w:rsidRPr="001A3AEC">
        <w:rPr>
          <w:rFonts w:ascii="Traditional Arabic" w:eastAsia="Times New Roman" w:hAnsi="Traditional Arabic" w:cs="Traditional Arabic"/>
          <w:sz w:val="28"/>
          <w:szCs w:val="28"/>
          <w:rtl/>
          <w:lang w:eastAsia="fr-FR"/>
        </w:rPr>
        <w:t>وأهدافه</w:t>
      </w:r>
      <w:proofErr w:type="gramEnd"/>
      <w:r w:rsidRPr="001A3AEC">
        <w:rPr>
          <w:rFonts w:ascii="Traditional Arabic" w:eastAsia="Times New Roman" w:hAnsi="Traditional Arabic" w:cs="Traditional Arabic"/>
          <w:sz w:val="28"/>
          <w:szCs w:val="28"/>
          <w:rtl/>
          <w:lang w:eastAsia="fr-FR"/>
        </w:rPr>
        <w:t>.</w:t>
      </w:r>
    </w:p>
    <w:p w:rsidR="000A7D97" w:rsidRPr="001A3AEC" w:rsidRDefault="009F6865" w:rsidP="00B5685F">
      <w:pPr>
        <w:bidi/>
        <w:spacing w:after="0" w:line="240" w:lineRule="auto"/>
        <w:outlineLvl w:val="2"/>
        <w:rPr>
          <w:rFonts w:ascii="Traditional Arabic" w:eastAsia="Times New Roman" w:hAnsi="Traditional Arabic" w:cs="Traditional Arabic"/>
          <w:b/>
          <w:bCs/>
          <w:sz w:val="28"/>
          <w:szCs w:val="28"/>
          <w:lang w:eastAsia="fr-FR"/>
        </w:rPr>
      </w:pPr>
      <w:r w:rsidRPr="001A3AEC">
        <w:rPr>
          <w:rFonts w:ascii="Traditional Arabic" w:eastAsia="Times New Roman" w:hAnsi="Traditional Arabic" w:cs="Traditional Arabic"/>
          <w:b/>
          <w:bCs/>
          <w:sz w:val="28"/>
          <w:szCs w:val="28"/>
          <w:rtl/>
          <w:lang w:eastAsia="fr-FR"/>
        </w:rPr>
        <w:t>5.</w:t>
      </w:r>
      <w:r w:rsidR="000A7D97" w:rsidRPr="001A3AEC">
        <w:rPr>
          <w:rFonts w:ascii="Traditional Arabic" w:eastAsia="Times New Roman" w:hAnsi="Traditional Arabic" w:cs="Traditional Arabic"/>
          <w:b/>
          <w:bCs/>
          <w:sz w:val="28"/>
          <w:szCs w:val="28"/>
          <w:rtl/>
          <w:lang w:eastAsia="fr-FR"/>
        </w:rPr>
        <w:t>واقع جودة التعليم العالي في الجزائر</w:t>
      </w:r>
      <w:r w:rsidRPr="001A3AEC">
        <w:rPr>
          <w:rFonts w:ascii="Traditional Arabic" w:eastAsia="Times New Roman" w:hAnsi="Traditional Arabic" w:cs="Traditional Arabic"/>
          <w:b/>
          <w:bCs/>
          <w:sz w:val="28"/>
          <w:szCs w:val="28"/>
          <w:rtl/>
          <w:lang w:eastAsia="fr-FR"/>
        </w:rPr>
        <w:t xml:space="preserve"> واهم التجارب الرائدة</w:t>
      </w:r>
    </w:p>
    <w:p w:rsidR="000A7D97" w:rsidRPr="001A3AEC" w:rsidRDefault="000A7D97" w:rsidP="00B5685F">
      <w:pPr>
        <w:bidi/>
        <w:spacing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sz w:val="28"/>
          <w:szCs w:val="28"/>
          <w:rtl/>
          <w:lang w:eastAsia="fr-FR"/>
        </w:rPr>
        <w:t>أطلقت وزارة التعليم العالي والبحث العلمي الجزائرية سلسلة من الإصلاحات، من أبرزها</w:t>
      </w:r>
      <w:r w:rsidRPr="001A3AEC">
        <w:rPr>
          <w:rFonts w:ascii="Traditional Arabic" w:eastAsia="Times New Roman" w:hAnsi="Traditional Arabic" w:cs="Traditional Arabic"/>
          <w:sz w:val="28"/>
          <w:szCs w:val="28"/>
          <w:lang w:eastAsia="fr-FR"/>
        </w:rPr>
        <w:t>:</w:t>
      </w:r>
    </w:p>
    <w:p w:rsidR="000A7D97" w:rsidRPr="001A3AEC" w:rsidRDefault="000A7D97" w:rsidP="00B5685F">
      <w:pPr>
        <w:numPr>
          <w:ilvl w:val="0"/>
          <w:numId w:val="4"/>
        </w:numPr>
        <w:bidi/>
        <w:spacing w:after="0" w:line="240" w:lineRule="auto"/>
        <w:rPr>
          <w:rFonts w:ascii="Traditional Arabic" w:eastAsia="Times New Roman" w:hAnsi="Traditional Arabic" w:cs="Traditional Arabic"/>
          <w:sz w:val="28"/>
          <w:szCs w:val="28"/>
          <w:lang w:eastAsia="fr-FR"/>
        </w:rPr>
      </w:pPr>
      <w:proofErr w:type="spellStart"/>
      <w:r w:rsidRPr="001A3AEC">
        <w:rPr>
          <w:rFonts w:ascii="Traditional Arabic" w:eastAsia="Times New Roman" w:hAnsi="Traditional Arabic" w:cs="Traditional Arabic"/>
          <w:b/>
          <w:bCs/>
          <w:sz w:val="28"/>
          <w:szCs w:val="28"/>
          <w:rtl/>
          <w:lang w:eastAsia="fr-FR"/>
        </w:rPr>
        <w:t>رقمنة</w:t>
      </w:r>
      <w:proofErr w:type="spellEnd"/>
      <w:r w:rsidRPr="001A3AEC">
        <w:rPr>
          <w:rFonts w:ascii="Traditional Arabic" w:eastAsia="Times New Roman" w:hAnsi="Traditional Arabic" w:cs="Traditional Arabic"/>
          <w:b/>
          <w:bCs/>
          <w:sz w:val="28"/>
          <w:szCs w:val="28"/>
          <w:rtl/>
          <w:lang w:eastAsia="fr-FR"/>
        </w:rPr>
        <w:t xml:space="preserve"> القطاع</w:t>
      </w:r>
      <w:r w:rsidRPr="001A3AEC">
        <w:rPr>
          <w:rFonts w:ascii="Traditional Arabic" w:eastAsia="Times New Roman" w:hAnsi="Traditional Arabic" w:cs="Traditional Arabic"/>
          <w:b/>
          <w:bCs/>
          <w:sz w:val="28"/>
          <w:szCs w:val="28"/>
          <w:lang w:eastAsia="fr-FR"/>
        </w:rPr>
        <w:t>:</w:t>
      </w:r>
      <w:r w:rsidR="00F16A57" w:rsidRPr="001A3AEC">
        <w:rPr>
          <w:rFonts w:ascii="Traditional Arabic" w:eastAsia="Times New Roman" w:hAnsi="Traditional Arabic" w:cs="Traditional Arabic"/>
          <w:b/>
          <w:bCs/>
          <w:sz w:val="28"/>
          <w:szCs w:val="28"/>
          <w:rtl/>
          <w:lang w:eastAsia="fr-FR"/>
        </w:rPr>
        <w:t xml:space="preserve"> </w:t>
      </w:r>
      <w:r w:rsidRPr="001A3AEC">
        <w:rPr>
          <w:rFonts w:ascii="Traditional Arabic" w:eastAsia="Times New Roman" w:hAnsi="Traditional Arabic" w:cs="Traditional Arabic"/>
          <w:sz w:val="28"/>
          <w:szCs w:val="28"/>
          <w:rtl/>
          <w:lang w:eastAsia="fr-FR"/>
        </w:rPr>
        <w:t>إدماج التعليم عن بعد والمنصات الرقمية</w:t>
      </w:r>
      <w:r w:rsidRPr="001A3AEC">
        <w:rPr>
          <w:rFonts w:ascii="Traditional Arabic" w:eastAsia="Times New Roman" w:hAnsi="Traditional Arabic" w:cs="Traditional Arabic"/>
          <w:sz w:val="28"/>
          <w:szCs w:val="28"/>
          <w:lang w:eastAsia="fr-FR"/>
        </w:rPr>
        <w:t xml:space="preserve"> (MESRS, 2023).</w:t>
      </w:r>
    </w:p>
    <w:p w:rsidR="000A7D97" w:rsidRPr="001A3AEC" w:rsidRDefault="000A7D97" w:rsidP="00B5685F">
      <w:pPr>
        <w:numPr>
          <w:ilvl w:val="0"/>
          <w:numId w:val="4"/>
        </w:numPr>
        <w:bidi/>
        <w:spacing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b/>
          <w:bCs/>
          <w:sz w:val="28"/>
          <w:szCs w:val="28"/>
          <w:rtl/>
          <w:lang w:eastAsia="fr-FR"/>
        </w:rPr>
        <w:t xml:space="preserve">تعزيز </w:t>
      </w:r>
      <w:proofErr w:type="spellStart"/>
      <w:r w:rsidRPr="001A3AEC">
        <w:rPr>
          <w:rFonts w:ascii="Traditional Arabic" w:eastAsia="Times New Roman" w:hAnsi="Traditional Arabic" w:cs="Traditional Arabic"/>
          <w:b/>
          <w:bCs/>
          <w:sz w:val="28"/>
          <w:szCs w:val="28"/>
          <w:rtl/>
          <w:lang w:eastAsia="fr-FR"/>
        </w:rPr>
        <w:t>الحوكمة</w:t>
      </w:r>
      <w:proofErr w:type="spellEnd"/>
      <w:r w:rsidRPr="001A3AEC">
        <w:rPr>
          <w:rFonts w:ascii="Traditional Arabic" w:eastAsia="Times New Roman" w:hAnsi="Traditional Arabic" w:cs="Traditional Arabic"/>
          <w:b/>
          <w:bCs/>
          <w:sz w:val="28"/>
          <w:szCs w:val="28"/>
          <w:rtl/>
          <w:lang w:eastAsia="fr-FR"/>
        </w:rPr>
        <w:t xml:space="preserve"> الجامعية</w:t>
      </w:r>
      <w:r w:rsidRPr="001A3AEC">
        <w:rPr>
          <w:rFonts w:ascii="Traditional Arabic" w:eastAsia="Times New Roman" w:hAnsi="Traditional Arabic" w:cs="Traditional Arabic"/>
          <w:b/>
          <w:bCs/>
          <w:sz w:val="28"/>
          <w:szCs w:val="28"/>
          <w:lang w:eastAsia="fr-FR"/>
        </w:rPr>
        <w:t>:</w:t>
      </w:r>
      <w:r w:rsidR="00F16A57" w:rsidRPr="001A3AEC">
        <w:rPr>
          <w:rFonts w:ascii="Traditional Arabic" w:eastAsia="Times New Roman" w:hAnsi="Traditional Arabic" w:cs="Traditional Arabic"/>
          <w:b/>
          <w:bCs/>
          <w:sz w:val="28"/>
          <w:szCs w:val="28"/>
          <w:rtl/>
          <w:lang w:eastAsia="fr-FR"/>
        </w:rPr>
        <w:t xml:space="preserve"> </w:t>
      </w:r>
      <w:r w:rsidRPr="001A3AEC">
        <w:rPr>
          <w:rFonts w:ascii="Traditional Arabic" w:eastAsia="Times New Roman" w:hAnsi="Traditional Arabic" w:cs="Traditional Arabic"/>
          <w:sz w:val="28"/>
          <w:szCs w:val="28"/>
          <w:rtl/>
          <w:lang w:eastAsia="fr-FR"/>
        </w:rPr>
        <w:t>تكريس مبدأ استقلالية المؤسسات والرقابة البعدية</w:t>
      </w:r>
      <w:r w:rsidRPr="001A3AEC">
        <w:rPr>
          <w:rFonts w:ascii="Traditional Arabic" w:eastAsia="Times New Roman" w:hAnsi="Traditional Arabic" w:cs="Traditional Arabic"/>
          <w:sz w:val="28"/>
          <w:szCs w:val="28"/>
          <w:lang w:eastAsia="fr-FR"/>
        </w:rPr>
        <w:t>.</w:t>
      </w:r>
    </w:p>
    <w:p w:rsidR="000A7D97" w:rsidRPr="001A3AEC" w:rsidRDefault="000A7D97" w:rsidP="00B5685F">
      <w:pPr>
        <w:numPr>
          <w:ilvl w:val="0"/>
          <w:numId w:val="4"/>
        </w:numPr>
        <w:bidi/>
        <w:spacing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b/>
          <w:bCs/>
          <w:sz w:val="28"/>
          <w:szCs w:val="28"/>
          <w:rtl/>
          <w:lang w:eastAsia="fr-FR"/>
        </w:rPr>
        <w:t xml:space="preserve">انفتاح الجامعة على المحيط الاقتصادي </w:t>
      </w:r>
      <w:proofErr w:type="gramStart"/>
      <w:r w:rsidRPr="001A3AEC">
        <w:rPr>
          <w:rFonts w:ascii="Traditional Arabic" w:eastAsia="Times New Roman" w:hAnsi="Traditional Arabic" w:cs="Traditional Arabic"/>
          <w:b/>
          <w:bCs/>
          <w:sz w:val="28"/>
          <w:szCs w:val="28"/>
          <w:rtl/>
          <w:lang w:eastAsia="fr-FR"/>
        </w:rPr>
        <w:t>والاجتماعي</w:t>
      </w:r>
      <w:r w:rsidR="00F16A57" w:rsidRPr="001A3AEC">
        <w:rPr>
          <w:rFonts w:ascii="Traditional Arabic" w:eastAsia="Times New Roman" w:hAnsi="Traditional Arabic" w:cs="Traditional Arabic"/>
          <w:b/>
          <w:bCs/>
          <w:sz w:val="28"/>
          <w:szCs w:val="28"/>
          <w:rtl/>
          <w:lang w:eastAsia="fr-FR"/>
        </w:rPr>
        <w:t xml:space="preserve"> </w:t>
      </w:r>
      <w:r w:rsidRPr="001A3AEC">
        <w:rPr>
          <w:rFonts w:ascii="Traditional Arabic" w:eastAsia="Times New Roman" w:hAnsi="Traditional Arabic" w:cs="Traditional Arabic"/>
          <w:b/>
          <w:bCs/>
          <w:sz w:val="28"/>
          <w:szCs w:val="28"/>
          <w:lang w:eastAsia="fr-FR"/>
        </w:rPr>
        <w:t>:</w:t>
      </w:r>
      <w:proofErr w:type="gramEnd"/>
      <w:r w:rsidRPr="001A3AEC">
        <w:rPr>
          <w:rFonts w:ascii="Traditional Arabic" w:eastAsia="Times New Roman" w:hAnsi="Traditional Arabic" w:cs="Traditional Arabic"/>
          <w:sz w:val="28"/>
          <w:szCs w:val="28"/>
          <w:rtl/>
          <w:lang w:eastAsia="fr-FR"/>
        </w:rPr>
        <w:t>عبر إنشاء حاضنات الأعمال ومراكز نقل التكنولوجيا</w:t>
      </w:r>
      <w:r w:rsidRPr="001A3AEC">
        <w:rPr>
          <w:rFonts w:ascii="Traditional Arabic" w:eastAsia="Times New Roman" w:hAnsi="Traditional Arabic" w:cs="Traditional Arabic"/>
          <w:sz w:val="28"/>
          <w:szCs w:val="28"/>
          <w:lang w:eastAsia="fr-FR"/>
        </w:rPr>
        <w:t>.</w:t>
      </w:r>
    </w:p>
    <w:p w:rsidR="009F6865" w:rsidRPr="00B5685F" w:rsidRDefault="000A7D97" w:rsidP="00B5685F">
      <w:pPr>
        <w:numPr>
          <w:ilvl w:val="0"/>
          <w:numId w:val="4"/>
        </w:numPr>
        <w:bidi/>
        <w:spacing w:after="0" w:line="240" w:lineRule="auto"/>
        <w:rPr>
          <w:rFonts w:ascii="Traditional Arabic" w:eastAsia="Times New Roman" w:hAnsi="Traditional Arabic" w:cs="Traditional Arabic"/>
          <w:sz w:val="28"/>
          <w:szCs w:val="28"/>
          <w:rtl/>
          <w:lang w:eastAsia="fr-FR"/>
        </w:rPr>
      </w:pPr>
      <w:r w:rsidRPr="00B5685F">
        <w:rPr>
          <w:rFonts w:ascii="Traditional Arabic" w:eastAsia="Times New Roman" w:hAnsi="Traditional Arabic" w:cs="Traditional Arabic"/>
          <w:sz w:val="28"/>
          <w:szCs w:val="28"/>
          <w:rtl/>
          <w:lang w:eastAsia="fr-FR"/>
        </w:rPr>
        <w:t>تشجيع البحث التطبيقي والشراكات الدولية</w:t>
      </w:r>
      <w:r w:rsidRPr="00B5685F">
        <w:rPr>
          <w:rFonts w:ascii="Traditional Arabic" w:eastAsia="Times New Roman" w:hAnsi="Traditional Arabic" w:cs="Traditional Arabic"/>
          <w:sz w:val="28"/>
          <w:szCs w:val="28"/>
          <w:lang w:eastAsia="fr-FR"/>
        </w:rPr>
        <w:t>.</w:t>
      </w:r>
    </w:p>
    <w:p w:rsidR="009F6865" w:rsidRPr="001A3AEC" w:rsidRDefault="00B5685F" w:rsidP="0023543A">
      <w:pPr>
        <w:bidi/>
        <w:spacing w:after="0"/>
        <w:jc w:val="both"/>
        <w:rPr>
          <w:rStyle w:val="lev"/>
          <w:rFonts w:ascii="Traditional Arabic" w:hAnsi="Traditional Arabic" w:cs="Traditional Arabic"/>
          <w:sz w:val="28"/>
          <w:szCs w:val="28"/>
          <w:rtl/>
        </w:rPr>
      </w:pPr>
      <w:r>
        <w:rPr>
          <w:rStyle w:val="lev"/>
          <w:rFonts w:ascii="Traditional Arabic" w:hAnsi="Traditional Arabic" w:cs="Traditional Arabic" w:hint="cs"/>
          <w:sz w:val="28"/>
          <w:szCs w:val="28"/>
          <w:rtl/>
        </w:rPr>
        <w:t xml:space="preserve">1.5 </w:t>
      </w:r>
      <w:r w:rsidR="009F6865" w:rsidRPr="001A3AEC">
        <w:rPr>
          <w:rStyle w:val="lev"/>
          <w:rFonts w:ascii="Traditional Arabic" w:hAnsi="Traditional Arabic" w:cs="Traditional Arabic"/>
          <w:sz w:val="28"/>
          <w:szCs w:val="28"/>
          <w:rtl/>
        </w:rPr>
        <w:t xml:space="preserve"> معوقات تطبيق ضمان الجودة في الجامعة الجزائرية</w:t>
      </w:r>
    </w:p>
    <w:p w:rsidR="009F6865" w:rsidRPr="001A3AEC" w:rsidRDefault="00F16A57" w:rsidP="0023543A">
      <w:pPr>
        <w:bidi/>
        <w:spacing w:after="0"/>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rPr>
        <w:t>هناك</w:t>
      </w:r>
      <w:proofErr w:type="gramEnd"/>
      <w:r w:rsidR="009F6865" w:rsidRPr="001A3AEC">
        <w:rPr>
          <w:rFonts w:ascii="Traditional Arabic" w:hAnsi="Traditional Arabic" w:cs="Traditional Arabic"/>
          <w:sz w:val="28"/>
          <w:szCs w:val="28"/>
          <w:rtl/>
        </w:rPr>
        <w:t xml:space="preserve"> مجموعة من المعوقات التي تحول في تطبيق ضمان الجودة في الجامعة الجزائرية، والتي تحد من فرص إنجاحها ومنها:</w:t>
      </w:r>
    </w:p>
    <w:p w:rsidR="009F6865" w:rsidRPr="001A3AEC" w:rsidRDefault="009F6865" w:rsidP="0023543A">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 xml:space="preserve">-غيـــاب ثقافـــة الجـــودة فـــي التعلـــيم العـــالي: إن المتتبـــع لمسـار التعلـيم العـالي فـي الجزائـر يـدرك أن عنصـر الجـودة لـم يكـن هدفا معلنا في سياسة الجامعة وبالتالي لم يكـن مؤشـر قيـاس نجاعـة وفعاليـــة المؤسســـة الجامعيـــة. </w:t>
      </w:r>
      <w:proofErr w:type="gramStart"/>
      <w:r w:rsidRPr="001A3AEC">
        <w:rPr>
          <w:rFonts w:ascii="Traditional Arabic" w:hAnsi="Traditional Arabic" w:cs="Traditional Arabic"/>
          <w:sz w:val="28"/>
          <w:szCs w:val="28"/>
          <w:rtl/>
        </w:rPr>
        <w:t>فكـــل</w:t>
      </w:r>
      <w:proofErr w:type="gramEnd"/>
      <w:r w:rsidRPr="001A3AEC">
        <w:rPr>
          <w:rFonts w:ascii="Traditional Arabic" w:hAnsi="Traditional Arabic" w:cs="Traditional Arabic"/>
          <w:sz w:val="28"/>
          <w:szCs w:val="28"/>
          <w:rtl/>
        </w:rPr>
        <w:t xml:space="preserve"> المؤشـــرات الدالـــة علـــى كفـــاءة المؤسسة موجهة نحو الكم أي عدد الطلبة.</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 الخوف من التقييم ويخص هذا الجانب الأساتذة.</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rPr>
        <w:t>-قلة الكوادر البشرية المؤهلة في مجال إدارة الجودة الشاملة.</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 xml:space="preserve">- الخوف </w:t>
      </w:r>
      <w:proofErr w:type="gramStart"/>
      <w:r w:rsidRPr="001A3AEC">
        <w:rPr>
          <w:rFonts w:ascii="Traditional Arabic" w:hAnsi="Traditional Arabic" w:cs="Traditional Arabic"/>
          <w:sz w:val="28"/>
          <w:szCs w:val="28"/>
          <w:rtl/>
        </w:rPr>
        <w:t>من</w:t>
      </w:r>
      <w:proofErr w:type="gramEnd"/>
      <w:r w:rsidRPr="001A3AEC">
        <w:rPr>
          <w:rFonts w:ascii="Traditional Arabic" w:hAnsi="Traditional Arabic" w:cs="Traditional Arabic"/>
          <w:sz w:val="28"/>
          <w:szCs w:val="28"/>
          <w:rtl/>
        </w:rPr>
        <w:t xml:space="preserve"> بذل جهد إضافي من طرف المسئولين.</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-ضعف نظام الحوافز والدافعية لدى الطلاب، الأساتذة و العاملين.</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 xml:space="preserve">-ضعف نظام المعلومات ونقص مصادر البيانات اللازمة حول السوق </w:t>
      </w:r>
      <w:proofErr w:type="gramStart"/>
      <w:r w:rsidRPr="001A3AEC">
        <w:rPr>
          <w:rFonts w:ascii="Traditional Arabic" w:hAnsi="Traditional Arabic" w:cs="Traditional Arabic"/>
          <w:sz w:val="28"/>
          <w:szCs w:val="28"/>
          <w:rtl/>
        </w:rPr>
        <w:t>والطلاب</w:t>
      </w:r>
      <w:proofErr w:type="gramEnd"/>
      <w:r w:rsidRPr="001A3AEC">
        <w:rPr>
          <w:rFonts w:ascii="Traditional Arabic" w:hAnsi="Traditional Arabic" w:cs="Traditional Arabic"/>
          <w:sz w:val="28"/>
          <w:szCs w:val="28"/>
          <w:rtl/>
        </w:rPr>
        <w:t>.</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 xml:space="preserve">-عدم وجود </w:t>
      </w:r>
      <w:proofErr w:type="gramStart"/>
      <w:r w:rsidRPr="001A3AEC">
        <w:rPr>
          <w:rFonts w:ascii="Traditional Arabic" w:hAnsi="Traditional Arabic" w:cs="Traditional Arabic"/>
          <w:sz w:val="28"/>
          <w:szCs w:val="28"/>
          <w:rtl/>
        </w:rPr>
        <w:t>نظم</w:t>
      </w:r>
      <w:proofErr w:type="gramEnd"/>
      <w:r w:rsidRPr="001A3AEC">
        <w:rPr>
          <w:rFonts w:ascii="Traditional Arabic" w:hAnsi="Traditional Arabic" w:cs="Traditional Arabic"/>
          <w:sz w:val="28"/>
          <w:szCs w:val="28"/>
          <w:rtl/>
        </w:rPr>
        <w:t xml:space="preserve"> تكوين وتدريب فعالة فيما يخص الأساتذة.</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 xml:space="preserve">-الخوف من تكثيـف وتوسـيع مجـال التحصـيل العلمـي </w:t>
      </w:r>
      <w:proofErr w:type="gramStart"/>
      <w:r w:rsidRPr="001A3AEC">
        <w:rPr>
          <w:rFonts w:ascii="Traditional Arabic" w:hAnsi="Traditional Arabic" w:cs="Traditional Arabic"/>
          <w:sz w:val="28"/>
          <w:szCs w:val="28"/>
          <w:rtl/>
        </w:rPr>
        <w:t>مـن</w:t>
      </w:r>
      <w:proofErr w:type="gramEnd"/>
      <w:r w:rsidRPr="001A3AEC">
        <w:rPr>
          <w:rFonts w:ascii="Traditional Arabic" w:hAnsi="Traditional Arabic" w:cs="Traditional Arabic"/>
          <w:sz w:val="28"/>
          <w:szCs w:val="28"/>
          <w:rtl/>
        </w:rPr>
        <w:t xml:space="preserve"> جانـب الطلبة.</w:t>
      </w:r>
    </w:p>
    <w:p w:rsidR="009F6865" w:rsidRPr="001A3AEC" w:rsidRDefault="009F6865" w:rsidP="00F96557">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lastRenderedPageBreak/>
        <w:t>- </w:t>
      </w:r>
      <w:proofErr w:type="gramStart"/>
      <w:r w:rsidRPr="001A3AEC">
        <w:rPr>
          <w:rFonts w:ascii="Traditional Arabic" w:hAnsi="Traditional Arabic" w:cs="Traditional Arabic"/>
          <w:sz w:val="28"/>
          <w:szCs w:val="28"/>
          <w:rtl/>
        </w:rPr>
        <w:t>قلـة</w:t>
      </w:r>
      <w:proofErr w:type="gramEnd"/>
      <w:r w:rsidRPr="001A3AEC">
        <w:rPr>
          <w:rFonts w:ascii="Traditional Arabic" w:hAnsi="Traditional Arabic" w:cs="Traditional Arabic"/>
          <w:sz w:val="28"/>
          <w:szCs w:val="28"/>
          <w:rtl/>
        </w:rPr>
        <w:t xml:space="preserve"> مسـتوى تكـوين وتـــدريب القـــائمين علـــى العمليـــة وعـــدم تـــوفير الإمكانيـــات الماديـــة والتنظيمية التي تُمَكن من التعامل بفعالية مع نظام المعلومات</w:t>
      </w:r>
      <w:bookmarkStart w:id="0" w:name="_ednref42"/>
      <w:sdt>
        <w:sdtPr>
          <w:rPr>
            <w:rFonts w:ascii="Traditional Arabic" w:hAnsi="Traditional Arabic" w:cs="Traditional Arabic"/>
            <w:sz w:val="28"/>
            <w:szCs w:val="28"/>
            <w:rtl/>
          </w:rPr>
          <w:id w:val="3445509"/>
          <w:citation/>
        </w:sdtPr>
        <w:sdtEndPr/>
        <w:sdtContent>
          <w:r w:rsidR="00F96557" w:rsidRPr="001A3AEC">
            <w:rPr>
              <w:rFonts w:ascii="Traditional Arabic" w:hAnsi="Traditional Arabic" w:cs="Traditional Arabic"/>
              <w:sz w:val="28"/>
              <w:szCs w:val="28"/>
              <w:rtl/>
            </w:rPr>
            <w:fldChar w:fldCharType="begin"/>
          </w:r>
          <w:r w:rsidR="00F96557" w:rsidRPr="001A3AEC">
            <w:rPr>
              <w:rFonts w:ascii="Traditional Arabic" w:hAnsi="Traditional Arabic" w:cs="Traditional Arabic"/>
              <w:sz w:val="28"/>
              <w:szCs w:val="28"/>
              <w:rtl/>
              <w:lang w:bidi="ar-DZ"/>
            </w:rPr>
            <w:instrText xml:space="preserve"> </w:instrText>
          </w:r>
          <w:r w:rsidR="00F96557" w:rsidRPr="001A3AEC">
            <w:rPr>
              <w:rFonts w:ascii="Traditional Arabic" w:hAnsi="Traditional Arabic" w:cs="Traditional Arabic"/>
              <w:sz w:val="28"/>
              <w:szCs w:val="28"/>
              <w:lang w:bidi="ar-DZ"/>
            </w:rPr>
            <w:instrText>CITATION</w:instrText>
          </w:r>
          <w:r w:rsidR="00F96557" w:rsidRPr="001A3AEC">
            <w:rPr>
              <w:rFonts w:ascii="Traditional Arabic" w:hAnsi="Traditional Arabic" w:cs="Traditional Arabic"/>
              <w:sz w:val="28"/>
              <w:szCs w:val="28"/>
              <w:rtl/>
              <w:lang w:bidi="ar-DZ"/>
            </w:rPr>
            <w:instrText xml:space="preserve"> زين12 \</w:instrText>
          </w:r>
          <w:r w:rsidR="00F96557" w:rsidRPr="001A3AEC">
            <w:rPr>
              <w:rFonts w:ascii="Traditional Arabic" w:hAnsi="Traditional Arabic" w:cs="Traditional Arabic"/>
              <w:sz w:val="28"/>
              <w:szCs w:val="28"/>
              <w:lang w:bidi="ar-DZ"/>
            </w:rPr>
            <w:instrText>p 218 \l 5121</w:instrText>
          </w:r>
          <w:r w:rsidR="00F96557" w:rsidRPr="001A3AEC">
            <w:rPr>
              <w:rFonts w:ascii="Traditional Arabic" w:hAnsi="Traditional Arabic" w:cs="Traditional Arabic"/>
              <w:sz w:val="28"/>
              <w:szCs w:val="28"/>
              <w:rtl/>
              <w:lang w:bidi="ar-DZ"/>
            </w:rPr>
            <w:instrText xml:space="preserve">  </w:instrText>
          </w:r>
          <w:r w:rsidR="00F96557" w:rsidRPr="001A3AEC">
            <w:rPr>
              <w:rFonts w:ascii="Traditional Arabic" w:hAnsi="Traditional Arabic" w:cs="Traditional Arabic"/>
              <w:sz w:val="28"/>
              <w:szCs w:val="28"/>
              <w:rtl/>
            </w:rPr>
            <w:fldChar w:fldCharType="separate"/>
          </w:r>
          <w:r w:rsidR="00392AAB" w:rsidRPr="001A3AEC">
            <w:rPr>
              <w:rFonts w:ascii="Traditional Arabic" w:hAnsi="Traditional Arabic" w:cs="Traditional Arabic"/>
              <w:noProof/>
              <w:sz w:val="28"/>
              <w:szCs w:val="28"/>
              <w:rtl/>
              <w:lang w:bidi="ar-DZ"/>
            </w:rPr>
            <w:t xml:space="preserve"> (زين الدين، 2012، صفحة 218)</w:t>
          </w:r>
          <w:r w:rsidR="00F96557" w:rsidRPr="001A3AEC">
            <w:rPr>
              <w:rFonts w:ascii="Traditional Arabic" w:hAnsi="Traditional Arabic" w:cs="Traditional Arabic"/>
              <w:sz w:val="28"/>
              <w:szCs w:val="28"/>
              <w:rtl/>
            </w:rPr>
            <w:fldChar w:fldCharType="end"/>
          </w:r>
        </w:sdtContent>
      </w:sdt>
      <w:bookmarkEnd w:id="0"/>
      <w:r w:rsidRPr="001A3AEC">
        <w:rPr>
          <w:rFonts w:ascii="Traditional Arabic" w:hAnsi="Traditional Arabic" w:cs="Traditional Arabic"/>
          <w:sz w:val="28"/>
          <w:szCs w:val="28"/>
          <w:rtl/>
        </w:rPr>
        <w:t>.</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tl/>
        </w:rPr>
      </w:pPr>
      <w:proofErr w:type="gramStart"/>
      <w:r w:rsidRPr="001A3AEC">
        <w:rPr>
          <w:rFonts w:ascii="Traditional Arabic" w:hAnsi="Traditional Arabic" w:cs="Traditional Arabic"/>
          <w:sz w:val="28"/>
          <w:szCs w:val="28"/>
          <w:rtl/>
        </w:rPr>
        <w:t>ومن</w:t>
      </w:r>
      <w:proofErr w:type="gramEnd"/>
      <w:r w:rsidRPr="001A3AEC">
        <w:rPr>
          <w:rFonts w:ascii="Traditional Arabic" w:hAnsi="Traditional Arabic" w:cs="Traditional Arabic"/>
          <w:sz w:val="28"/>
          <w:szCs w:val="28"/>
          <w:rtl/>
        </w:rPr>
        <w:t xml:space="preserve"> اجل تخطي هذه المعوقات، هناك مجموعة من الاقتراحات لتطوير الجامعة الجزائرية في ضوء إدارة الجودة الشاملة ومنها:</w:t>
      </w:r>
    </w:p>
    <w:p w:rsidR="009F6865" w:rsidRPr="001A3AEC" w:rsidRDefault="009F6865" w:rsidP="009F6865">
      <w:pPr>
        <w:pStyle w:val="NormalWeb"/>
        <w:bidi/>
        <w:spacing w:before="0" w:beforeAutospacing="0" w:after="0" w:afterAutospacing="0"/>
        <w:jc w:val="both"/>
        <w:rPr>
          <w:rFonts w:ascii="Traditional Arabic" w:hAnsi="Traditional Arabic" w:cs="Traditional Arabic"/>
          <w:sz w:val="28"/>
          <w:szCs w:val="28"/>
        </w:rPr>
      </w:pPr>
      <w:r w:rsidRPr="001A3AEC">
        <w:rPr>
          <w:rFonts w:ascii="Traditional Arabic" w:hAnsi="Traditional Arabic" w:cs="Traditional Arabic"/>
          <w:sz w:val="28"/>
          <w:szCs w:val="28"/>
          <w:rtl/>
        </w:rPr>
        <w:t xml:space="preserve">-ضرورة الخروج من الأساليب الكلاسيكية التي تبنى </w:t>
      </w:r>
      <w:proofErr w:type="gramStart"/>
      <w:r w:rsidRPr="001A3AEC">
        <w:rPr>
          <w:rFonts w:ascii="Traditional Arabic" w:hAnsi="Traditional Arabic" w:cs="Traditional Arabic"/>
          <w:sz w:val="28"/>
          <w:szCs w:val="28"/>
          <w:rtl/>
        </w:rPr>
        <w:t>على</w:t>
      </w:r>
      <w:proofErr w:type="gramEnd"/>
      <w:r w:rsidRPr="001A3AEC">
        <w:rPr>
          <w:rFonts w:ascii="Traditional Arabic" w:hAnsi="Traditional Arabic" w:cs="Traditional Arabic"/>
          <w:sz w:val="28"/>
          <w:szCs w:val="28"/>
          <w:rtl/>
        </w:rPr>
        <w:t xml:space="preserve"> الكم على حساب النوع، وذلك بإعطاء التعليم العالي البعد العلمي الفعال.</w:t>
      </w:r>
    </w:p>
    <w:p w:rsidR="009F6865" w:rsidRPr="001A3AEC" w:rsidRDefault="0023543A" w:rsidP="0023543A">
      <w:pPr>
        <w:autoSpaceDE w:val="0"/>
        <w:autoSpaceDN w:val="0"/>
        <w:bidi/>
        <w:adjustRightInd w:val="0"/>
        <w:spacing w:after="0"/>
        <w:rPr>
          <w:rFonts w:ascii="Traditional Arabic" w:hAnsi="Traditional Arabic" w:cs="Traditional Arabic"/>
          <w:sz w:val="28"/>
          <w:szCs w:val="28"/>
          <w:lang w:eastAsia="fr-FR"/>
        </w:rPr>
      </w:pPr>
      <w:r w:rsidRPr="001A3AEC">
        <w:rPr>
          <w:rFonts w:ascii="Traditional Arabic" w:hAnsi="Traditional Arabic" w:cs="Traditional Arabic"/>
          <w:sz w:val="28"/>
          <w:szCs w:val="28"/>
          <w:rtl/>
          <w:lang w:eastAsia="fr-FR"/>
        </w:rPr>
        <w:t>- افتقار الإدارة الجامعية الى هيئة مستقلة تضع خطط بعيدة المدى من حيث الأهداف والغايات الواجب تحقيقها.</w:t>
      </w:r>
    </w:p>
    <w:p w:rsidR="009F6865" w:rsidRPr="001A3AEC" w:rsidRDefault="009F6865" w:rsidP="0023543A">
      <w:pPr>
        <w:pStyle w:val="NormalWeb"/>
        <w:bidi/>
        <w:spacing w:before="0" w:beforeAutospacing="0" w:after="0" w:afterAutospacing="0"/>
        <w:jc w:val="both"/>
        <w:rPr>
          <w:rFonts w:ascii="Traditional Arabic" w:hAnsi="Traditional Arabic" w:cs="Traditional Arabic"/>
          <w:sz w:val="28"/>
          <w:szCs w:val="28"/>
          <w:rtl/>
        </w:rPr>
      </w:pPr>
      <w:r w:rsidRPr="001A3AEC">
        <w:rPr>
          <w:rFonts w:ascii="Traditional Arabic" w:hAnsi="Traditional Arabic" w:cs="Traditional Arabic"/>
          <w:sz w:val="28"/>
          <w:szCs w:val="28"/>
          <w:rtl/>
        </w:rPr>
        <w:t>-إنشاء هيئة لتنمية الموارد البشرية تعمل على ضمان الجودة في التعليم العالي.</w:t>
      </w:r>
    </w:p>
    <w:p w:rsidR="009F6865" w:rsidRPr="001A3AEC" w:rsidRDefault="009F6865" w:rsidP="0023543A">
      <w:pPr>
        <w:pStyle w:val="NormalWeb"/>
        <w:bidi/>
        <w:spacing w:before="0" w:beforeAutospacing="0" w:after="0" w:afterAutospacing="0"/>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rPr>
        <w:t>-الاعتماد على الكوادر القيادية</w:t>
      </w:r>
      <w:r w:rsidR="0023543A" w:rsidRPr="001A3AEC">
        <w:rPr>
          <w:rFonts w:ascii="Traditional Arabic" w:hAnsi="Traditional Arabic" w:cs="Traditional Arabic"/>
          <w:sz w:val="28"/>
          <w:szCs w:val="28"/>
          <w:rtl/>
        </w:rPr>
        <w:t xml:space="preserve"> </w:t>
      </w:r>
      <w:r w:rsidRPr="001A3AEC">
        <w:rPr>
          <w:rFonts w:ascii="Traditional Arabic" w:hAnsi="Traditional Arabic" w:cs="Traditional Arabic"/>
          <w:sz w:val="28"/>
          <w:szCs w:val="28"/>
          <w:rtl/>
        </w:rPr>
        <w:t>الفاعلة في العمل الإداري</w:t>
      </w:r>
      <w:sdt>
        <w:sdtPr>
          <w:rPr>
            <w:rFonts w:ascii="Traditional Arabic" w:hAnsi="Traditional Arabic" w:cs="Traditional Arabic"/>
            <w:sz w:val="28"/>
            <w:szCs w:val="28"/>
            <w:rtl/>
          </w:rPr>
          <w:id w:val="3445510"/>
          <w:citation/>
        </w:sdtPr>
        <w:sdtEndPr/>
        <w:sdtContent>
          <w:r w:rsidR="0055671B" w:rsidRPr="001A3AEC">
            <w:rPr>
              <w:rFonts w:ascii="Traditional Arabic" w:hAnsi="Traditional Arabic" w:cs="Traditional Arabic"/>
              <w:sz w:val="28"/>
              <w:szCs w:val="28"/>
              <w:rtl/>
            </w:rPr>
            <w:fldChar w:fldCharType="begin"/>
          </w:r>
          <w:r w:rsidR="0055671B" w:rsidRPr="001A3AEC">
            <w:rPr>
              <w:rFonts w:ascii="Traditional Arabic" w:hAnsi="Traditional Arabic" w:cs="Traditional Arabic"/>
              <w:sz w:val="28"/>
              <w:szCs w:val="28"/>
              <w:rtl/>
              <w:lang w:bidi="ar-DZ"/>
            </w:rPr>
            <w:instrText xml:space="preserve"> </w:instrText>
          </w:r>
          <w:r w:rsidR="0055671B" w:rsidRPr="001A3AEC">
            <w:rPr>
              <w:rFonts w:ascii="Traditional Arabic" w:hAnsi="Traditional Arabic" w:cs="Traditional Arabic"/>
              <w:sz w:val="28"/>
              <w:szCs w:val="28"/>
              <w:lang w:bidi="ar-DZ"/>
            </w:rPr>
            <w:instrText>CITATION</w:instrText>
          </w:r>
          <w:r w:rsidR="0055671B" w:rsidRPr="001A3AEC">
            <w:rPr>
              <w:rFonts w:ascii="Traditional Arabic" w:hAnsi="Traditional Arabic" w:cs="Traditional Arabic"/>
              <w:sz w:val="28"/>
              <w:szCs w:val="28"/>
              <w:rtl/>
              <w:lang w:bidi="ar-DZ"/>
            </w:rPr>
            <w:instrText xml:space="preserve"> محم06 \</w:instrText>
          </w:r>
          <w:r w:rsidR="0055671B" w:rsidRPr="001A3AEC">
            <w:rPr>
              <w:rFonts w:ascii="Traditional Arabic" w:hAnsi="Traditional Arabic" w:cs="Traditional Arabic"/>
              <w:sz w:val="28"/>
              <w:szCs w:val="28"/>
              <w:lang w:bidi="ar-DZ"/>
            </w:rPr>
            <w:instrText>p 97 \l 5121</w:instrText>
          </w:r>
          <w:r w:rsidR="0055671B" w:rsidRPr="001A3AEC">
            <w:rPr>
              <w:rFonts w:ascii="Traditional Arabic" w:hAnsi="Traditional Arabic" w:cs="Traditional Arabic"/>
              <w:sz w:val="28"/>
              <w:szCs w:val="28"/>
              <w:rtl/>
              <w:lang w:bidi="ar-DZ"/>
            </w:rPr>
            <w:instrText xml:space="preserve">  </w:instrText>
          </w:r>
          <w:r w:rsidR="0055671B" w:rsidRPr="001A3AEC">
            <w:rPr>
              <w:rFonts w:ascii="Traditional Arabic" w:hAnsi="Traditional Arabic" w:cs="Traditional Arabic"/>
              <w:sz w:val="28"/>
              <w:szCs w:val="28"/>
              <w:rtl/>
            </w:rPr>
            <w:fldChar w:fldCharType="separate"/>
          </w:r>
          <w:r w:rsidR="00392AAB" w:rsidRPr="001A3AEC">
            <w:rPr>
              <w:rFonts w:ascii="Traditional Arabic" w:hAnsi="Traditional Arabic" w:cs="Traditional Arabic"/>
              <w:noProof/>
              <w:sz w:val="28"/>
              <w:szCs w:val="28"/>
              <w:rtl/>
              <w:lang w:bidi="ar-DZ"/>
            </w:rPr>
            <w:t xml:space="preserve"> (محمد، 2006، صفحة 97)</w:t>
          </w:r>
          <w:r w:rsidR="0055671B" w:rsidRPr="001A3AEC">
            <w:rPr>
              <w:rFonts w:ascii="Traditional Arabic" w:hAnsi="Traditional Arabic" w:cs="Traditional Arabic"/>
              <w:sz w:val="28"/>
              <w:szCs w:val="28"/>
              <w:rtl/>
            </w:rPr>
            <w:fldChar w:fldCharType="end"/>
          </w:r>
        </w:sdtContent>
      </w:sdt>
      <w:r w:rsidR="0055671B" w:rsidRPr="001A3AEC">
        <w:rPr>
          <w:rStyle w:val="Appelnotedebasdep"/>
          <w:rFonts w:ascii="Traditional Arabic" w:hAnsi="Traditional Arabic" w:cs="Traditional Arabic"/>
          <w:sz w:val="28"/>
          <w:szCs w:val="28"/>
          <w:rtl/>
        </w:rPr>
        <w:t>.</w:t>
      </w:r>
    </w:p>
    <w:p w:rsidR="00C545F1" w:rsidRPr="001A3AEC" w:rsidRDefault="00B5685F" w:rsidP="00C545F1">
      <w:pPr>
        <w:bidi/>
        <w:spacing w:after="0"/>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 xml:space="preserve">2.5 </w:t>
      </w:r>
      <w:r w:rsidR="009F6865" w:rsidRPr="001A3AEC">
        <w:rPr>
          <w:rFonts w:ascii="Traditional Arabic" w:hAnsi="Traditional Arabic" w:cs="Traditional Arabic"/>
          <w:b/>
          <w:bCs/>
          <w:sz w:val="28"/>
          <w:szCs w:val="28"/>
          <w:rtl/>
        </w:rPr>
        <w:t xml:space="preserve"> التجارب الرائدة في</w:t>
      </w:r>
      <w:r w:rsidR="00C545F1" w:rsidRPr="001A3AEC">
        <w:rPr>
          <w:rFonts w:ascii="Traditional Arabic" w:hAnsi="Traditional Arabic" w:cs="Traditional Arabic"/>
          <w:b/>
          <w:bCs/>
          <w:sz w:val="28"/>
          <w:szCs w:val="28"/>
          <w:rtl/>
        </w:rPr>
        <w:t xml:space="preserve"> مجال</w:t>
      </w:r>
      <w:r w:rsidR="009F6865" w:rsidRPr="001A3AEC">
        <w:rPr>
          <w:rFonts w:ascii="Traditional Arabic" w:hAnsi="Traditional Arabic" w:cs="Traditional Arabic"/>
          <w:b/>
          <w:bCs/>
          <w:sz w:val="28"/>
          <w:szCs w:val="28"/>
          <w:rtl/>
        </w:rPr>
        <w:t xml:space="preserve"> جودة التعليم العالي</w:t>
      </w:r>
    </w:p>
    <w:p w:rsidR="00BF424B" w:rsidRPr="001A3AEC" w:rsidRDefault="00BF424B" w:rsidP="00C545F1">
      <w:pPr>
        <w:bidi/>
        <w:spacing w:after="0"/>
        <w:rPr>
          <w:rFonts w:ascii="Traditional Arabic" w:hAnsi="Traditional Arabic" w:cs="Traditional Arabic"/>
          <w:b/>
          <w:bCs/>
          <w:sz w:val="28"/>
          <w:szCs w:val="28"/>
          <w:lang w:bidi="ar-DZ"/>
        </w:rPr>
      </w:pPr>
      <w:r w:rsidRPr="001A3AEC">
        <w:rPr>
          <w:rFonts w:ascii="Traditional Arabic" w:hAnsi="Traditional Arabic" w:cs="Traditional Arabic"/>
          <w:b/>
          <w:bCs/>
          <w:sz w:val="28"/>
          <w:szCs w:val="28"/>
          <w:rtl/>
          <w:lang w:bidi="ar-DZ"/>
        </w:rPr>
        <w:t xml:space="preserve">-تجربة سلطنة عمان </w:t>
      </w:r>
      <w:proofErr w:type="gramStart"/>
      <w:r w:rsidRPr="001A3AEC">
        <w:rPr>
          <w:rFonts w:ascii="Traditional Arabic" w:hAnsi="Traditional Arabic" w:cs="Traditional Arabic"/>
          <w:b/>
          <w:bCs/>
          <w:sz w:val="28"/>
          <w:szCs w:val="28"/>
          <w:rtl/>
          <w:lang w:bidi="ar-DZ"/>
        </w:rPr>
        <w:t>في</w:t>
      </w:r>
      <w:proofErr w:type="gramEnd"/>
      <w:r w:rsidRPr="001A3AEC">
        <w:rPr>
          <w:rFonts w:ascii="Traditional Arabic" w:hAnsi="Traditional Arabic" w:cs="Traditional Arabic"/>
          <w:b/>
          <w:bCs/>
          <w:sz w:val="28"/>
          <w:szCs w:val="28"/>
          <w:rtl/>
          <w:lang w:bidi="ar-DZ"/>
        </w:rPr>
        <w:t xml:space="preserve"> ضبط الجودة:</w:t>
      </w:r>
    </w:p>
    <w:p w:rsidR="00BF424B" w:rsidRPr="001A3AEC" w:rsidRDefault="00BF424B" w:rsidP="00B5685F">
      <w:pPr>
        <w:bidi/>
        <w:spacing w:after="0"/>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كانت تهدف إلى النقاط التالية:</w:t>
      </w:r>
    </w:p>
    <w:p w:rsidR="00BF424B" w:rsidRPr="001A3AEC" w:rsidRDefault="00BF424B" w:rsidP="00B5685F">
      <w:pPr>
        <w:pStyle w:val="Paragraphedeliste"/>
        <w:numPr>
          <w:ilvl w:val="0"/>
          <w:numId w:val="6"/>
        </w:numPr>
        <w:bidi/>
        <w:spacing w:after="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الهدف</w:t>
      </w:r>
      <w:proofErr w:type="gramEnd"/>
      <w:r w:rsidRPr="001A3AEC">
        <w:rPr>
          <w:rFonts w:ascii="Traditional Arabic" w:hAnsi="Traditional Arabic" w:cs="Traditional Arabic"/>
          <w:b/>
          <w:bCs/>
          <w:sz w:val="28"/>
          <w:szCs w:val="28"/>
          <w:rtl/>
          <w:lang w:bidi="ar-DZ"/>
        </w:rPr>
        <w:t xml:space="preserve"> الأول: الأطر التعليمية</w:t>
      </w:r>
    </w:p>
    <w:p w:rsidR="00BF424B" w:rsidRPr="001A3AEC" w:rsidRDefault="00BF424B" w:rsidP="00B5685F">
      <w:pPr>
        <w:bidi/>
        <w:spacing w:after="0"/>
        <w:ind w:left="14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إن البنية الأساسية للنظام التعليمي سوف تشمل إطارات عمل متكاملة لمجالات الدراسة، والمؤهلات والسياسات الداعمة والتي سوف تضمن بأن نظام التعليم العماني يمكن أن يتفاعل مع أنظمة التعليم في الدول التي حققت اعلي المستويات. </w:t>
      </w:r>
      <w:proofErr w:type="gramStart"/>
      <w:r w:rsidRPr="001A3AEC">
        <w:rPr>
          <w:rFonts w:ascii="Traditional Arabic" w:hAnsi="Traditional Arabic" w:cs="Traditional Arabic"/>
          <w:sz w:val="28"/>
          <w:szCs w:val="28"/>
          <w:rtl/>
          <w:lang w:bidi="ar-DZ"/>
        </w:rPr>
        <w:t>وجاء</w:t>
      </w:r>
      <w:proofErr w:type="gramEnd"/>
      <w:r w:rsidRPr="001A3AEC">
        <w:rPr>
          <w:rFonts w:ascii="Traditional Arabic" w:hAnsi="Traditional Arabic" w:cs="Traditional Arabic"/>
          <w:sz w:val="28"/>
          <w:szCs w:val="28"/>
          <w:rtl/>
          <w:lang w:bidi="ar-DZ"/>
        </w:rPr>
        <w:t xml:space="preserve"> هذا الهدف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التالية: توفير البنية الأساسية للسياسات اللازمة لتحويل نظام التعليم العالي في السلطنة من نظام يعتمد على دول أخرى إلى نظام ناضج قادر على توفير برامجه التعليمية الخاصة به لمنح الدرجات العلمية وفقاً للمعايير الدولية.</w:t>
      </w:r>
    </w:p>
    <w:p w:rsidR="00BF424B" w:rsidRPr="001A3AEC" w:rsidRDefault="00BF424B" w:rsidP="00B5685F">
      <w:pPr>
        <w:pStyle w:val="Paragraphedeliste"/>
        <w:numPr>
          <w:ilvl w:val="0"/>
          <w:numId w:val="6"/>
        </w:numPr>
        <w:bidi/>
        <w:spacing w:after="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الهدف</w:t>
      </w:r>
      <w:proofErr w:type="gramEnd"/>
      <w:r w:rsidRPr="001A3AEC">
        <w:rPr>
          <w:rFonts w:ascii="Traditional Arabic" w:hAnsi="Traditional Arabic" w:cs="Traditional Arabic"/>
          <w:b/>
          <w:bCs/>
          <w:sz w:val="28"/>
          <w:szCs w:val="28"/>
          <w:rtl/>
          <w:lang w:bidi="ar-DZ"/>
        </w:rPr>
        <w:t xml:space="preserve"> الثاني: معايير مؤسسات التعليم العالي</w:t>
      </w:r>
    </w:p>
    <w:p w:rsidR="00BF424B" w:rsidRPr="001A3AEC" w:rsidRDefault="00BF424B" w:rsidP="00C545F1">
      <w:pPr>
        <w:pStyle w:val="Paragraphedeliste"/>
        <w:bidi/>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وضع مجموعة معايير شاملة لمؤسسات التعليم العالي العاملة في سلطنة عمان، والتي ستوجه عملية منح التراخيص واعتماد مؤسسات التعليم العالي،  وجاء هذا الهدف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التالية: إن تحديد اتجاه واضح لمؤسسات التعليم العالي وإرشادها بوضوح لمنح التراخيص لمؤسسات التعليم العالي ولجان الاعتماد، سوف يحمي القطاع التعليمي حماية شاملة من عواقب المعايير غير الكافية وغير المناسبة.</w:t>
      </w:r>
    </w:p>
    <w:p w:rsidR="00BF424B" w:rsidRPr="001A3AEC" w:rsidRDefault="00BF424B" w:rsidP="00B0159E">
      <w:pPr>
        <w:pStyle w:val="Paragraphedeliste"/>
        <w:numPr>
          <w:ilvl w:val="0"/>
          <w:numId w:val="6"/>
        </w:numPr>
        <w:bidi/>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الهدف</w:t>
      </w:r>
      <w:proofErr w:type="gramEnd"/>
      <w:r w:rsidRPr="001A3AEC">
        <w:rPr>
          <w:rFonts w:ascii="Traditional Arabic" w:hAnsi="Traditional Arabic" w:cs="Traditional Arabic"/>
          <w:b/>
          <w:bCs/>
          <w:sz w:val="28"/>
          <w:szCs w:val="28"/>
          <w:rtl/>
          <w:lang w:bidi="ar-DZ"/>
        </w:rPr>
        <w:t xml:space="preserve"> الثالث: معايير تعلم الطالب</w:t>
      </w:r>
    </w:p>
    <w:p w:rsidR="00BF424B" w:rsidRPr="001A3AEC" w:rsidRDefault="00BF424B" w:rsidP="00C545F1">
      <w:pPr>
        <w:pStyle w:val="Paragraphedeliste"/>
        <w:bidi/>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سوف يتم وضع مجموعة معايير شاملة لتعلم الطالب في قطاع التعليم العالي بسلطنة عمان، والتي سوف تساعد في تشكيل مستقبل المجتمع العماني وتوجه عملية منح الترخيص والاعتماد للبرامج التعليمية ، وجاء هذا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w:t>
      </w:r>
      <w:proofErr w:type="spellStart"/>
      <w:r w:rsidRPr="001A3AEC">
        <w:rPr>
          <w:rFonts w:ascii="Traditional Arabic" w:hAnsi="Traditional Arabic" w:cs="Traditional Arabic"/>
          <w:sz w:val="28"/>
          <w:szCs w:val="28"/>
          <w:rtl/>
          <w:lang w:bidi="ar-DZ"/>
        </w:rPr>
        <w:t>التالية:يعد</w:t>
      </w:r>
      <w:proofErr w:type="spellEnd"/>
      <w:r w:rsidRPr="001A3AEC">
        <w:rPr>
          <w:rFonts w:ascii="Traditional Arabic" w:hAnsi="Traditional Arabic" w:cs="Traditional Arabic"/>
          <w:sz w:val="28"/>
          <w:szCs w:val="28"/>
          <w:rtl/>
          <w:lang w:bidi="ar-DZ"/>
        </w:rPr>
        <w:t xml:space="preserve"> اعتماد البرامج التعليمية هو الوسيلة التي بموجبها يمكن ضمان تحقيق الإنجازات، وعليه يكون للمعايير الأكاديمية أهمية جوهرية كبيرة وفي حالة وجود قطاع ناضج ومعقد للتعليم العالي، فإن مسؤولية وضع معايير البرامج التعليمية يجب تقاسمها بين المجموعات المعنية ذات الصلة (الحكومات، وكالات الجودة  ووسائل الإعلام والجامعات نفسها ) وفي حالة عمان باعتبارها من الدول النامية، وبها قطاع للتعليم العالي ينمو بشكل سريع، فقد يكون الإبقاء على وضع المعايير في يد الحكومة هو الأكثر فعالية.</w:t>
      </w:r>
    </w:p>
    <w:p w:rsidR="00BF424B" w:rsidRPr="001A3AEC" w:rsidRDefault="00BF424B" w:rsidP="00B0159E">
      <w:pPr>
        <w:pStyle w:val="Paragraphedeliste"/>
        <w:numPr>
          <w:ilvl w:val="0"/>
          <w:numId w:val="6"/>
        </w:numPr>
        <w:bidi/>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lastRenderedPageBreak/>
        <w:t>الهدف</w:t>
      </w:r>
      <w:proofErr w:type="gramEnd"/>
      <w:r w:rsidRPr="001A3AEC">
        <w:rPr>
          <w:rFonts w:ascii="Traditional Arabic" w:hAnsi="Traditional Arabic" w:cs="Traditional Arabic"/>
          <w:b/>
          <w:bCs/>
          <w:sz w:val="28"/>
          <w:szCs w:val="28"/>
          <w:rtl/>
          <w:lang w:bidi="ar-DZ"/>
        </w:rPr>
        <w:t xml:space="preserve"> الرابع: ضمان جودة التدريب على البحوث</w:t>
      </w:r>
    </w:p>
    <w:p w:rsidR="00BF424B" w:rsidRPr="001A3AEC" w:rsidRDefault="00BF424B" w:rsidP="00C545F1">
      <w:pPr>
        <w:pStyle w:val="Paragraphedeliste"/>
        <w:bidi/>
        <w:ind w:left="502"/>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أن</w:t>
      </w:r>
      <w:proofErr w:type="gramEnd"/>
      <w:r w:rsidRPr="001A3AEC">
        <w:rPr>
          <w:rFonts w:ascii="Traditional Arabic" w:hAnsi="Traditional Arabic" w:cs="Traditional Arabic"/>
          <w:sz w:val="28"/>
          <w:szCs w:val="28"/>
          <w:rtl/>
          <w:lang w:bidi="ar-DZ"/>
        </w:rPr>
        <w:t xml:space="preserve"> يضمن نظام إدارة الجودة على قيام قطاع التعليم العالي بلعب دور رائد في تطوير القدرات والإمكانيات المتعلقة بإعداد البحوث الوطنية. </w:t>
      </w:r>
      <w:proofErr w:type="gramStart"/>
      <w:r w:rsidRPr="001A3AEC">
        <w:rPr>
          <w:rFonts w:ascii="Traditional Arabic" w:hAnsi="Traditional Arabic" w:cs="Traditional Arabic"/>
          <w:sz w:val="28"/>
          <w:szCs w:val="28"/>
          <w:rtl/>
          <w:lang w:bidi="ar-DZ"/>
        </w:rPr>
        <w:t>وكان</w:t>
      </w:r>
      <w:proofErr w:type="gramEnd"/>
      <w:r w:rsidRPr="001A3AEC">
        <w:rPr>
          <w:rFonts w:ascii="Traditional Arabic" w:hAnsi="Traditional Arabic" w:cs="Traditional Arabic"/>
          <w:sz w:val="28"/>
          <w:szCs w:val="28"/>
          <w:rtl/>
          <w:lang w:bidi="ar-DZ"/>
        </w:rPr>
        <w:t xml:space="preserve"> هذا الهدف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التالية: إن هذا الهدف يفترض بأن جودة التعليم العالي مرتبطة وبشكل وطيد مع البحوث التي تنتجها، وان التعليم العالي والبحوث يحققان معاً فائدة مشتركة فيما بينهما.</w:t>
      </w:r>
    </w:p>
    <w:p w:rsidR="00BF424B" w:rsidRPr="001A3AEC" w:rsidRDefault="00BF424B" w:rsidP="00B0159E">
      <w:pPr>
        <w:pStyle w:val="Paragraphedeliste"/>
        <w:numPr>
          <w:ilvl w:val="0"/>
          <w:numId w:val="6"/>
        </w:numPr>
        <w:bidi/>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الهدف</w:t>
      </w:r>
      <w:proofErr w:type="gramEnd"/>
      <w:r w:rsidRPr="001A3AEC">
        <w:rPr>
          <w:rFonts w:ascii="Traditional Arabic" w:hAnsi="Traditional Arabic" w:cs="Traditional Arabic"/>
          <w:b/>
          <w:bCs/>
          <w:sz w:val="28"/>
          <w:szCs w:val="28"/>
          <w:rtl/>
          <w:lang w:bidi="ar-DZ"/>
        </w:rPr>
        <w:t xml:space="preserve"> الخامس: توفير المعلومات حول إدارة الجودة </w:t>
      </w:r>
    </w:p>
    <w:p w:rsidR="00BF424B" w:rsidRPr="001A3AEC" w:rsidRDefault="00BF424B" w:rsidP="00C545F1">
      <w:pPr>
        <w:pStyle w:val="Paragraphedeliste"/>
        <w:bidi/>
        <w:ind w:left="502"/>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يركز</w:t>
      </w:r>
      <w:proofErr w:type="gramEnd"/>
      <w:r w:rsidRPr="001A3AEC">
        <w:rPr>
          <w:rFonts w:ascii="Traditional Arabic" w:hAnsi="Traditional Arabic" w:cs="Traditional Arabic"/>
          <w:sz w:val="28"/>
          <w:szCs w:val="28"/>
          <w:rtl/>
          <w:lang w:bidi="ar-DZ"/>
        </w:rPr>
        <w:t xml:space="preserve"> هذا الهدف على تجميع البيانات الوطنية في قاعدة بيانات خاصة ليتم تحليلها ونشرها للجمهور عند اللزوم بهدف مراقبة التقدم الذي أحرزه في خطة إدارة الجودة وكذلك تسهيل المقارنة مع أفضل المستويات العالمية واختيارات الطلبة. وكان هذا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التالية: في الوقت الراهن، هناك ندرة في البيانات الوطنية المتعلقة بجودة التعليم العالي وتعد تلك المعلومات ضرورية للغاية حتى يتسنى مراقبة مدى التقدم في تطبيق خطة الجودة، كما أن وجود قاعدة للبيانات سيفيد مؤسسات التعليم العالي التي ترغب في قياس مستوى أدائها مقابل أداء بقية القطاع.</w:t>
      </w:r>
    </w:p>
    <w:p w:rsidR="00BF424B" w:rsidRPr="001A3AEC" w:rsidRDefault="00BF424B" w:rsidP="00B0159E">
      <w:pPr>
        <w:pStyle w:val="Paragraphedeliste"/>
        <w:numPr>
          <w:ilvl w:val="0"/>
          <w:numId w:val="6"/>
        </w:numPr>
        <w:bidi/>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الهدف</w:t>
      </w:r>
      <w:proofErr w:type="gramEnd"/>
      <w:r w:rsidRPr="001A3AEC">
        <w:rPr>
          <w:rFonts w:ascii="Traditional Arabic" w:hAnsi="Traditional Arabic" w:cs="Traditional Arabic"/>
          <w:b/>
          <w:bCs/>
          <w:sz w:val="28"/>
          <w:szCs w:val="28"/>
          <w:rtl/>
          <w:lang w:bidi="ar-DZ"/>
        </w:rPr>
        <w:t xml:space="preserve"> السادس: القدرات والإمكانيات العامة</w:t>
      </w:r>
    </w:p>
    <w:p w:rsidR="00BF424B" w:rsidRPr="001A3AEC" w:rsidRDefault="00BF424B" w:rsidP="00C545F1">
      <w:pPr>
        <w:pStyle w:val="Paragraphedeliste"/>
        <w:bidi/>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ستقوم الحكومة بمساعدة قطاع التعليم العالي في تطوير قدراته وإمكانياته للالتزام بنظام إدارة الجودة،  وتوفير الإرادة اللازمة لتجاوزه. وكان هذا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التالية: تتضمن مسودة الخطة </w:t>
      </w:r>
      <w:r w:rsidR="00637DF0" w:rsidRPr="001A3AEC">
        <w:rPr>
          <w:rFonts w:ascii="Traditional Arabic" w:hAnsi="Traditional Arabic" w:cs="Traditional Arabic" w:hint="cs"/>
          <w:sz w:val="28"/>
          <w:szCs w:val="28"/>
          <w:rtl/>
          <w:lang w:bidi="ar-DZ"/>
        </w:rPr>
        <w:t>الاستراتيجية</w:t>
      </w:r>
      <w:r w:rsidRPr="001A3AEC">
        <w:rPr>
          <w:rFonts w:ascii="Traditional Arabic" w:hAnsi="Traditional Arabic" w:cs="Traditional Arabic"/>
          <w:sz w:val="28"/>
          <w:szCs w:val="28"/>
          <w:rtl/>
          <w:lang w:bidi="ar-DZ"/>
        </w:rPr>
        <w:t xml:space="preserve"> للتعليم كإجراء مطلوب اتخاذه ''تطوير برامج وطنية لتعزيز الجودة''، وقد تم تصميم هذا الهدف للاستجابة لهذا الإجراء.</w:t>
      </w:r>
    </w:p>
    <w:p w:rsidR="00BF424B" w:rsidRPr="001A3AEC" w:rsidRDefault="00BF424B" w:rsidP="00B0159E">
      <w:pPr>
        <w:pStyle w:val="Paragraphedeliste"/>
        <w:numPr>
          <w:ilvl w:val="0"/>
          <w:numId w:val="6"/>
        </w:numPr>
        <w:bidi/>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الهدف</w:t>
      </w:r>
      <w:proofErr w:type="gramEnd"/>
      <w:r w:rsidRPr="001A3AEC">
        <w:rPr>
          <w:rFonts w:ascii="Traditional Arabic" w:hAnsi="Traditional Arabic" w:cs="Traditional Arabic"/>
          <w:b/>
          <w:bCs/>
          <w:sz w:val="28"/>
          <w:szCs w:val="28"/>
          <w:rtl/>
          <w:lang w:bidi="ar-DZ"/>
        </w:rPr>
        <w:t xml:space="preserve"> السابع: ضمان جودة التدريس</w:t>
      </w:r>
    </w:p>
    <w:p w:rsidR="00BF424B" w:rsidRPr="001A3AEC" w:rsidRDefault="00BF424B" w:rsidP="00C545F1">
      <w:pPr>
        <w:pStyle w:val="Paragraphedeliste"/>
        <w:bidi/>
        <w:ind w:left="502"/>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جودة</w:t>
      </w:r>
      <w:proofErr w:type="gramEnd"/>
      <w:r w:rsidRPr="001A3AEC">
        <w:rPr>
          <w:rFonts w:ascii="Traditional Arabic" w:hAnsi="Traditional Arabic" w:cs="Traditional Arabic"/>
          <w:sz w:val="28"/>
          <w:szCs w:val="28"/>
          <w:rtl/>
          <w:lang w:bidi="ar-DZ"/>
        </w:rPr>
        <w:t xml:space="preserve"> التدريس في التعليم العالي يجب أن تُرَقى إلى المستويات التي يمكن مقارنتها مع الدول التي وصلت إلى أعلى المستويات، بغرض توفير أفضل طرق التدريس للطلاب. وكان هذا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الخلفية التالية: لقد أشارت مسودة الخطة </w:t>
      </w:r>
      <w:r w:rsidR="00B5685F" w:rsidRPr="001A3AEC">
        <w:rPr>
          <w:rFonts w:ascii="Traditional Arabic" w:hAnsi="Traditional Arabic" w:cs="Traditional Arabic" w:hint="cs"/>
          <w:sz w:val="28"/>
          <w:szCs w:val="28"/>
          <w:rtl/>
          <w:lang w:bidi="ar-DZ"/>
        </w:rPr>
        <w:t>الاستراتيجية</w:t>
      </w:r>
      <w:r w:rsidRPr="001A3AEC">
        <w:rPr>
          <w:rFonts w:ascii="Traditional Arabic" w:hAnsi="Traditional Arabic" w:cs="Traditional Arabic"/>
          <w:sz w:val="28"/>
          <w:szCs w:val="28"/>
          <w:rtl/>
          <w:lang w:bidi="ar-DZ"/>
        </w:rPr>
        <w:t xml:space="preserve"> للتعليم إلى أهمية جودة التعليم وتقدمت بتوصيات حول تعيين وتدريب وتقييم والإشراف على هيئة التدريس، وقد تركزت تلك التوصيات أساسا على تحسين جودة التدريس في مستوى التعليم الأساسي والمستوى ما بعد التعليم الأساسي لضمان إعداد الطلاب إعداداً جيداً للالتحاق بدراسات التعليم العالي أو غيرها من المجالات بعد التعليم الأساسي.</w:t>
      </w:r>
    </w:p>
    <w:p w:rsidR="00BF424B" w:rsidRPr="001A3AEC" w:rsidRDefault="00BF424B" w:rsidP="00B0159E">
      <w:pPr>
        <w:pStyle w:val="Paragraphedeliste"/>
        <w:numPr>
          <w:ilvl w:val="0"/>
          <w:numId w:val="6"/>
        </w:numPr>
        <w:bidi/>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إن</w:t>
      </w:r>
      <w:proofErr w:type="gramEnd"/>
      <w:r w:rsidRPr="001A3AEC">
        <w:rPr>
          <w:rFonts w:ascii="Traditional Arabic" w:hAnsi="Traditional Arabic" w:cs="Traditional Arabic"/>
          <w:sz w:val="28"/>
          <w:szCs w:val="28"/>
          <w:rtl/>
          <w:lang w:bidi="ar-DZ"/>
        </w:rPr>
        <w:t xml:space="preserve"> القصد من هذا الهدف هو تركيز الاهتمام بأن تُدرك هيئات التدريس في التعليم العالي بأن لديهم مهنتين الأولى هي مجال تخصهم، والثانية دورهم كمعلمين في التعليم العالي.</w:t>
      </w:r>
    </w:p>
    <w:p w:rsidR="00BF424B" w:rsidRPr="001A3AEC" w:rsidRDefault="00BF424B" w:rsidP="00637DF0">
      <w:pPr>
        <w:pStyle w:val="NormalWeb"/>
        <w:numPr>
          <w:ilvl w:val="0"/>
          <w:numId w:val="13"/>
        </w:numPr>
        <w:bidi/>
        <w:spacing w:before="0" w:beforeAutospacing="0" w:after="0" w:afterAutospacing="0"/>
        <w:jc w:val="both"/>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تجربة الولايات المتحدة الأمريكية:</w:t>
      </w:r>
    </w:p>
    <w:p w:rsidR="00BF424B" w:rsidRPr="001A3AEC" w:rsidRDefault="00BF424B" w:rsidP="0055671B">
      <w:pPr>
        <w:pStyle w:val="NormalWeb"/>
        <w:numPr>
          <w:ilvl w:val="0"/>
          <w:numId w:val="6"/>
        </w:numPr>
        <w:bidi/>
        <w:spacing w:before="0" w:beforeAutospacing="0" w:after="0" w:afterAutospacing="0"/>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منذ أوائل القرن العشرين أنشئت الآليات التي تتابع جودة أداء هذه المؤسسات وتعتمد ما يستحق منها الاعتماد وتجعل نتائج هذه المتابعة متاحة لراغبي التعليم حتى يكونوا على بينة من موقف مؤسسات التعليم المتاحة</w:t>
      </w:r>
      <w:sdt>
        <w:sdtPr>
          <w:rPr>
            <w:rFonts w:ascii="Traditional Arabic" w:hAnsi="Traditional Arabic" w:cs="Traditional Arabic"/>
            <w:sz w:val="28"/>
            <w:szCs w:val="28"/>
            <w:rtl/>
            <w:lang w:bidi="ar-DZ"/>
          </w:rPr>
          <w:id w:val="3445511"/>
          <w:citation/>
        </w:sdtPr>
        <w:sdtEndPr/>
        <w:sdtContent>
          <w:r w:rsidR="0055671B" w:rsidRPr="001A3AEC">
            <w:rPr>
              <w:rFonts w:ascii="Traditional Arabic" w:hAnsi="Traditional Arabic" w:cs="Traditional Arabic"/>
              <w:sz w:val="28"/>
              <w:szCs w:val="28"/>
              <w:rtl/>
              <w:lang w:bidi="ar-DZ"/>
            </w:rPr>
            <w:fldChar w:fldCharType="begin"/>
          </w:r>
          <w:r w:rsidR="0055671B" w:rsidRPr="001A3AEC">
            <w:rPr>
              <w:rFonts w:ascii="Traditional Arabic" w:hAnsi="Traditional Arabic" w:cs="Traditional Arabic"/>
              <w:sz w:val="28"/>
              <w:szCs w:val="28"/>
              <w:rtl/>
              <w:lang w:bidi="ar-DZ"/>
            </w:rPr>
            <w:instrText xml:space="preserve"> </w:instrText>
          </w:r>
          <w:r w:rsidR="0055671B" w:rsidRPr="001A3AEC">
            <w:rPr>
              <w:rFonts w:ascii="Traditional Arabic" w:hAnsi="Traditional Arabic" w:cs="Traditional Arabic"/>
              <w:sz w:val="28"/>
              <w:szCs w:val="28"/>
              <w:lang w:bidi="ar-DZ"/>
            </w:rPr>
            <w:instrText>CITATION</w:instrText>
          </w:r>
          <w:r w:rsidR="0055671B" w:rsidRPr="001A3AEC">
            <w:rPr>
              <w:rFonts w:ascii="Traditional Arabic" w:hAnsi="Traditional Arabic" w:cs="Traditional Arabic"/>
              <w:sz w:val="28"/>
              <w:szCs w:val="28"/>
              <w:rtl/>
              <w:lang w:bidi="ar-DZ"/>
            </w:rPr>
            <w:instrText xml:space="preserve"> احم10 \</w:instrText>
          </w:r>
          <w:r w:rsidR="0055671B" w:rsidRPr="001A3AEC">
            <w:rPr>
              <w:rFonts w:ascii="Traditional Arabic" w:hAnsi="Traditional Arabic" w:cs="Traditional Arabic"/>
              <w:sz w:val="28"/>
              <w:szCs w:val="28"/>
              <w:lang w:bidi="ar-DZ"/>
            </w:rPr>
            <w:instrText>p 128 \l 5121</w:instrText>
          </w:r>
          <w:r w:rsidR="0055671B" w:rsidRPr="001A3AEC">
            <w:rPr>
              <w:rFonts w:ascii="Traditional Arabic" w:hAnsi="Traditional Arabic" w:cs="Traditional Arabic"/>
              <w:sz w:val="28"/>
              <w:szCs w:val="28"/>
              <w:rtl/>
              <w:lang w:bidi="ar-DZ"/>
            </w:rPr>
            <w:instrText xml:space="preserve">  </w:instrText>
          </w:r>
          <w:r w:rsidR="0055671B" w:rsidRPr="001A3AEC">
            <w:rPr>
              <w:rFonts w:ascii="Traditional Arabic" w:hAnsi="Traditional Arabic" w:cs="Traditional Arabic"/>
              <w:sz w:val="28"/>
              <w:szCs w:val="28"/>
              <w:rtl/>
              <w:lang w:bidi="ar-DZ"/>
            </w:rPr>
            <w:fldChar w:fldCharType="separate"/>
          </w:r>
          <w:r w:rsidR="00392AAB" w:rsidRPr="001A3AEC">
            <w:rPr>
              <w:rFonts w:ascii="Traditional Arabic" w:hAnsi="Traditional Arabic" w:cs="Traditional Arabic"/>
              <w:noProof/>
              <w:sz w:val="28"/>
              <w:szCs w:val="28"/>
              <w:rtl/>
              <w:lang w:bidi="ar-DZ"/>
            </w:rPr>
            <w:t xml:space="preserve"> (احمد و رداح، 2010، صفحة 128)</w:t>
          </w:r>
          <w:r w:rsidR="0055671B" w:rsidRPr="001A3AEC">
            <w:rPr>
              <w:rFonts w:ascii="Traditional Arabic" w:hAnsi="Traditional Arabic" w:cs="Traditional Arabic"/>
              <w:sz w:val="28"/>
              <w:szCs w:val="28"/>
              <w:rtl/>
              <w:lang w:bidi="ar-DZ"/>
            </w:rPr>
            <w:fldChar w:fldCharType="end"/>
          </w:r>
        </w:sdtContent>
      </w:sdt>
      <w:r w:rsidRPr="001A3AEC">
        <w:rPr>
          <w:rFonts w:ascii="Traditional Arabic" w:hAnsi="Traditional Arabic" w:cs="Traditional Arabic"/>
          <w:sz w:val="28"/>
          <w:szCs w:val="28"/>
          <w:rtl/>
          <w:lang w:bidi="ar-DZ"/>
        </w:rPr>
        <w:t>.</w:t>
      </w:r>
    </w:p>
    <w:p w:rsidR="00BF424B" w:rsidRPr="001A3AEC" w:rsidRDefault="00BF424B" w:rsidP="00BF424B">
      <w:pPr>
        <w:pStyle w:val="NormalWeb"/>
        <w:numPr>
          <w:ilvl w:val="0"/>
          <w:numId w:val="6"/>
        </w:numPr>
        <w:bidi/>
        <w:spacing w:before="0" w:beforeAutospacing="0" w:after="0" w:afterAutospacing="0"/>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مؤسسات</w:t>
      </w:r>
      <w:proofErr w:type="gramEnd"/>
      <w:r w:rsidRPr="001A3AEC">
        <w:rPr>
          <w:rFonts w:ascii="Traditional Arabic" w:hAnsi="Traditional Arabic" w:cs="Traditional Arabic"/>
          <w:sz w:val="28"/>
          <w:szCs w:val="28"/>
          <w:rtl/>
          <w:lang w:bidi="ar-DZ"/>
        </w:rPr>
        <w:t xml:space="preserve"> التعليم العالي في الولايات المتحدة الأمريكية تشبه إلى حد كبير المؤسسات الخاصة التي تتمتع باستقلالية كبيرة وسلطة تمثل بمجالس إدارة هذه المؤسسات.</w:t>
      </w:r>
    </w:p>
    <w:p w:rsidR="00BF424B" w:rsidRPr="001A3AEC" w:rsidRDefault="00BF424B" w:rsidP="00BF424B">
      <w:pPr>
        <w:pStyle w:val="NormalWeb"/>
        <w:numPr>
          <w:ilvl w:val="0"/>
          <w:numId w:val="6"/>
        </w:numPr>
        <w:bidi/>
        <w:spacing w:before="0" w:beforeAutospacing="0" w:after="0" w:afterAutospacing="0"/>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lastRenderedPageBreak/>
        <w:t>ويعتبر التأثير الحكومي على هذه المؤسسات محدود الأثر قياسيا بالدول الأوروبية، ولذلك فإن المسؤولية تقع على مؤسسات التعليم العالي لتنظيم نفسها وإيجاد موارد لها وإلاَ فقدت هذه المؤسسات مواردها وطلابها الذين يتجهون بالتالي نحو المؤسسات المنافسة.</w:t>
      </w:r>
    </w:p>
    <w:p w:rsidR="00BF424B" w:rsidRPr="001A3AEC" w:rsidRDefault="00BF424B" w:rsidP="00BF424B">
      <w:pPr>
        <w:pStyle w:val="NormalWeb"/>
        <w:numPr>
          <w:ilvl w:val="0"/>
          <w:numId w:val="6"/>
        </w:numPr>
        <w:bidi/>
        <w:spacing w:before="0" w:beforeAutospacing="0" w:after="0" w:afterAutospacing="0"/>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وفي عام 1996 تم إنشاء مجلس اعتماد التعليم العالي والذي يهدف إلى إيجاد مؤسسة تتولى الإشراف على مؤسسات الاعتماد وهي مؤسسات غير حكومية في التعليم العالي، ويقوم مجلس الاعتماد بالاعتراف بمؤسسات الاعتماد العاملة في مجال التعليم العالي </w:t>
      </w:r>
      <w:proofErr w:type="spellStart"/>
      <w:r w:rsidRPr="001A3AEC">
        <w:rPr>
          <w:rFonts w:ascii="Traditional Arabic" w:hAnsi="Traditional Arabic" w:cs="Traditional Arabic"/>
          <w:sz w:val="28"/>
          <w:szCs w:val="28"/>
          <w:rtl/>
          <w:lang w:bidi="ar-DZ"/>
        </w:rPr>
        <w:t>بناءاً</w:t>
      </w:r>
      <w:proofErr w:type="spellEnd"/>
      <w:r w:rsidRPr="001A3AEC">
        <w:rPr>
          <w:rFonts w:ascii="Traditional Arabic" w:hAnsi="Traditional Arabic" w:cs="Traditional Arabic"/>
          <w:sz w:val="28"/>
          <w:szCs w:val="28"/>
          <w:rtl/>
          <w:lang w:bidi="ar-DZ"/>
        </w:rPr>
        <w:t xml:space="preserve"> على معايير محددة يضعها مجلس الاعتماد والعمل الذي تقوم به مؤسسات الاعتماد هو عمل تطوعي ويتم من خلال المهام التالية:</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مراجعة عمليات التقييم الذاتي بواسطة القائمين على المراجعة.</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 زيارة ميدانية للمؤسسة التعليمية مرة </w:t>
      </w:r>
      <w:proofErr w:type="gramStart"/>
      <w:r w:rsidRPr="001A3AEC">
        <w:rPr>
          <w:rFonts w:ascii="Traditional Arabic" w:hAnsi="Traditional Arabic" w:cs="Traditional Arabic"/>
          <w:sz w:val="28"/>
          <w:szCs w:val="28"/>
          <w:rtl/>
          <w:lang w:bidi="ar-DZ"/>
        </w:rPr>
        <w:t>كل</w:t>
      </w:r>
      <w:proofErr w:type="gramEnd"/>
      <w:r w:rsidRPr="001A3AEC">
        <w:rPr>
          <w:rFonts w:ascii="Traditional Arabic" w:hAnsi="Traditional Arabic" w:cs="Traditional Arabic"/>
          <w:sz w:val="28"/>
          <w:szCs w:val="28"/>
          <w:rtl/>
          <w:lang w:bidi="ar-DZ"/>
        </w:rPr>
        <w:t xml:space="preserve"> عام.</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 العمل </w:t>
      </w:r>
      <w:proofErr w:type="gramStart"/>
      <w:r w:rsidRPr="001A3AEC">
        <w:rPr>
          <w:rFonts w:ascii="Traditional Arabic" w:hAnsi="Traditional Arabic" w:cs="Traditional Arabic"/>
          <w:sz w:val="28"/>
          <w:szCs w:val="28"/>
          <w:rtl/>
          <w:lang w:bidi="ar-DZ"/>
        </w:rPr>
        <w:t>على</w:t>
      </w:r>
      <w:proofErr w:type="gramEnd"/>
      <w:r w:rsidRPr="001A3AEC">
        <w:rPr>
          <w:rFonts w:ascii="Traditional Arabic" w:hAnsi="Traditional Arabic" w:cs="Traditional Arabic"/>
          <w:sz w:val="28"/>
          <w:szCs w:val="28"/>
          <w:rtl/>
          <w:lang w:bidi="ar-DZ"/>
        </w:rPr>
        <w:t xml:space="preserve"> جذب متطوعين جدد من المهتمين بالتعليم العالي للانضمام إلى المنظمة.</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يعتبر المجلس الوطني لاعتماد برامج إعداد المعلمين في الولايات المتحدة الأمريكية من مؤسسات الاعتماد المهنية للتربية في الولايات المتحدة الأمريكية الهامة، وقد وضعت هذه المؤسسة معايير لإعداد الكوادر التربوية تظم هذه المعايير: تطوير البرامج الأكاديمية، نظام التقويم، الخبرات الميدانية، تنوع المعلمين، التنمية المهنية لأعضاء هيئة التدريس، الإدارة والموارد. ويتم </w:t>
      </w:r>
      <w:proofErr w:type="gramStart"/>
      <w:r w:rsidRPr="001A3AEC">
        <w:rPr>
          <w:rFonts w:ascii="Traditional Arabic" w:hAnsi="Traditional Arabic" w:cs="Traditional Arabic"/>
          <w:sz w:val="28"/>
          <w:szCs w:val="28"/>
          <w:rtl/>
          <w:lang w:bidi="ar-DZ"/>
        </w:rPr>
        <w:t>تناول</w:t>
      </w:r>
      <w:proofErr w:type="gramEnd"/>
      <w:r w:rsidRPr="001A3AEC">
        <w:rPr>
          <w:rFonts w:ascii="Traditional Arabic" w:hAnsi="Traditional Arabic" w:cs="Traditional Arabic"/>
          <w:sz w:val="28"/>
          <w:szCs w:val="28"/>
          <w:rtl/>
          <w:lang w:bidi="ar-DZ"/>
        </w:rPr>
        <w:t xml:space="preserve"> هذه المعايير بالتفصيل:</w:t>
      </w:r>
    </w:p>
    <w:p w:rsidR="00BF424B" w:rsidRPr="001A3AEC" w:rsidRDefault="00BF424B" w:rsidP="00BF424B">
      <w:pPr>
        <w:pStyle w:val="NormalWeb"/>
        <w:numPr>
          <w:ilvl w:val="0"/>
          <w:numId w:val="6"/>
        </w:numPr>
        <w:bidi/>
        <w:spacing w:before="0" w:beforeAutospacing="0" w:after="0" w:afterAutospacing="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المعيار</w:t>
      </w:r>
      <w:proofErr w:type="gramEnd"/>
      <w:r w:rsidRPr="001A3AEC">
        <w:rPr>
          <w:rFonts w:ascii="Traditional Arabic" w:hAnsi="Traditional Arabic" w:cs="Traditional Arabic"/>
          <w:b/>
          <w:bCs/>
          <w:sz w:val="28"/>
          <w:szCs w:val="28"/>
          <w:rtl/>
          <w:lang w:bidi="ar-DZ"/>
        </w:rPr>
        <w:t xml:space="preserve"> الأول: تطوير البرامج الأكاديمية</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حيث يعرف الطلبة المعلمين، الذين يؤهلوا للعمل في المدارس كمعلمين أو غيرهم من التربويين الذين يعدوا للعمل في المدارس، ويظهروا فهمهم للمحتوى المعرفي والمهارات والاتجاهات الضرورية لهم لمساعدة التلاميذ على التعلم. </w:t>
      </w:r>
    </w:p>
    <w:p w:rsidR="00BF424B" w:rsidRPr="001A3AEC" w:rsidRDefault="00BF424B" w:rsidP="00BF424B">
      <w:pPr>
        <w:pStyle w:val="NormalWeb"/>
        <w:numPr>
          <w:ilvl w:val="0"/>
          <w:numId w:val="6"/>
        </w:numPr>
        <w:bidi/>
        <w:spacing w:before="0" w:beforeAutospacing="0" w:after="0" w:afterAutospacing="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المعيار</w:t>
      </w:r>
      <w:proofErr w:type="gramEnd"/>
      <w:r w:rsidRPr="001A3AEC">
        <w:rPr>
          <w:rFonts w:ascii="Traditional Arabic" w:hAnsi="Traditional Arabic" w:cs="Traditional Arabic"/>
          <w:b/>
          <w:bCs/>
          <w:sz w:val="28"/>
          <w:szCs w:val="28"/>
          <w:rtl/>
          <w:lang w:bidi="ar-DZ"/>
        </w:rPr>
        <w:t xml:space="preserve"> الثاني: نظام التقويم</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حيث</w:t>
      </w:r>
      <w:proofErr w:type="gramEnd"/>
      <w:r w:rsidRPr="001A3AEC">
        <w:rPr>
          <w:rFonts w:ascii="Traditional Arabic" w:hAnsi="Traditional Arabic" w:cs="Traditional Arabic"/>
          <w:sz w:val="28"/>
          <w:szCs w:val="28"/>
          <w:rtl/>
          <w:lang w:bidi="ar-DZ"/>
        </w:rPr>
        <w:t xml:space="preserve"> تمتلك الوحدة نظام تقييم يوجه عملية جمع المعلومات حول: المتقدمين للالتحاق بها وطلبتها </w:t>
      </w:r>
      <w:proofErr w:type="spellStart"/>
      <w:r w:rsidRPr="001A3AEC">
        <w:rPr>
          <w:rFonts w:ascii="Traditional Arabic" w:hAnsi="Traditional Arabic" w:cs="Traditional Arabic"/>
          <w:sz w:val="28"/>
          <w:szCs w:val="28"/>
          <w:rtl/>
          <w:lang w:bidi="ar-DZ"/>
        </w:rPr>
        <w:t>وخريجيها</w:t>
      </w:r>
      <w:proofErr w:type="spellEnd"/>
      <w:r w:rsidRPr="001A3AEC">
        <w:rPr>
          <w:rFonts w:ascii="Traditional Arabic" w:hAnsi="Traditional Arabic" w:cs="Traditional Arabic"/>
          <w:sz w:val="28"/>
          <w:szCs w:val="28"/>
          <w:rtl/>
          <w:lang w:bidi="ar-DZ"/>
        </w:rPr>
        <w:t xml:space="preserve"> وأدائها ومن ثم تحليل المعلومات، بهدف تقييم الوحدة وتحسينها وتحسين برامجها.</w:t>
      </w:r>
    </w:p>
    <w:p w:rsidR="00BF424B" w:rsidRPr="001A3AEC" w:rsidRDefault="00BF424B" w:rsidP="00BF424B">
      <w:pPr>
        <w:pStyle w:val="NormalWeb"/>
        <w:numPr>
          <w:ilvl w:val="0"/>
          <w:numId w:val="6"/>
        </w:numPr>
        <w:bidi/>
        <w:spacing w:before="0" w:beforeAutospacing="0" w:after="0" w:afterAutospacing="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المعيار</w:t>
      </w:r>
      <w:proofErr w:type="gramEnd"/>
      <w:r w:rsidR="00637DF0">
        <w:rPr>
          <w:rFonts w:ascii="Traditional Arabic" w:hAnsi="Traditional Arabic" w:cs="Traditional Arabic" w:hint="cs"/>
          <w:b/>
          <w:bCs/>
          <w:sz w:val="28"/>
          <w:szCs w:val="28"/>
          <w:rtl/>
          <w:lang w:bidi="ar-DZ"/>
        </w:rPr>
        <w:t xml:space="preserve"> </w:t>
      </w:r>
      <w:r w:rsidRPr="001A3AEC">
        <w:rPr>
          <w:rFonts w:ascii="Traditional Arabic" w:hAnsi="Traditional Arabic" w:cs="Traditional Arabic"/>
          <w:b/>
          <w:bCs/>
          <w:sz w:val="28"/>
          <w:szCs w:val="28"/>
          <w:rtl/>
          <w:lang w:bidi="ar-DZ"/>
        </w:rPr>
        <w:t>الثالث:</w:t>
      </w:r>
      <w:r w:rsidR="00637DF0">
        <w:rPr>
          <w:rFonts w:ascii="Traditional Arabic" w:hAnsi="Traditional Arabic" w:cs="Traditional Arabic" w:hint="cs"/>
          <w:b/>
          <w:bCs/>
          <w:sz w:val="28"/>
          <w:szCs w:val="28"/>
          <w:rtl/>
          <w:lang w:bidi="ar-DZ"/>
        </w:rPr>
        <w:t xml:space="preserve"> </w:t>
      </w:r>
      <w:r w:rsidRPr="001A3AEC">
        <w:rPr>
          <w:rFonts w:ascii="Traditional Arabic" w:hAnsi="Traditional Arabic" w:cs="Traditional Arabic"/>
          <w:b/>
          <w:bCs/>
          <w:sz w:val="28"/>
          <w:szCs w:val="28"/>
          <w:rtl/>
          <w:lang w:bidi="ar-DZ"/>
        </w:rPr>
        <w:t>الخبرات الميدانية</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حيث</w:t>
      </w:r>
      <w:proofErr w:type="gramEnd"/>
      <w:r w:rsidRPr="001A3AEC">
        <w:rPr>
          <w:rFonts w:ascii="Traditional Arabic" w:hAnsi="Traditional Arabic" w:cs="Traditional Arabic"/>
          <w:sz w:val="28"/>
          <w:szCs w:val="28"/>
          <w:rtl/>
          <w:lang w:bidi="ar-DZ"/>
        </w:rPr>
        <w:t xml:space="preserve"> تصمم الوحدة المدارس المشاركة معها خبرات ميدانية، وتنفذها بما يساعد الطلبة المعلمين، وغيرهم من الذين يعدوا للعمل في المدارس على أن ينموا ويظهروا المعارف والمهارات والاتجاهات الضرورية لمساعدة التلاميذ على التعلم.</w:t>
      </w:r>
    </w:p>
    <w:p w:rsidR="00BF424B" w:rsidRPr="001A3AEC" w:rsidRDefault="00BF424B" w:rsidP="00B0159E">
      <w:pPr>
        <w:pStyle w:val="NormalWeb"/>
        <w:numPr>
          <w:ilvl w:val="0"/>
          <w:numId w:val="6"/>
        </w:numPr>
        <w:bidi/>
        <w:spacing w:before="0" w:beforeAutospacing="0" w:after="0" w:afterAutospacing="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المعيار</w:t>
      </w:r>
      <w:proofErr w:type="gramEnd"/>
      <w:r w:rsidR="00637DF0">
        <w:rPr>
          <w:rFonts w:ascii="Traditional Arabic" w:hAnsi="Traditional Arabic" w:cs="Traditional Arabic" w:hint="cs"/>
          <w:b/>
          <w:bCs/>
          <w:sz w:val="28"/>
          <w:szCs w:val="28"/>
          <w:rtl/>
          <w:lang w:bidi="ar-DZ"/>
        </w:rPr>
        <w:t xml:space="preserve"> </w:t>
      </w:r>
      <w:r w:rsidRPr="001A3AEC">
        <w:rPr>
          <w:rFonts w:ascii="Traditional Arabic" w:hAnsi="Traditional Arabic" w:cs="Traditional Arabic"/>
          <w:b/>
          <w:bCs/>
          <w:sz w:val="28"/>
          <w:szCs w:val="28"/>
          <w:rtl/>
          <w:lang w:bidi="ar-DZ"/>
        </w:rPr>
        <w:t>الرابع:</w:t>
      </w:r>
      <w:r w:rsidR="00637DF0">
        <w:rPr>
          <w:rFonts w:ascii="Traditional Arabic" w:hAnsi="Traditional Arabic" w:cs="Traditional Arabic" w:hint="cs"/>
          <w:b/>
          <w:bCs/>
          <w:sz w:val="28"/>
          <w:szCs w:val="28"/>
          <w:rtl/>
          <w:lang w:bidi="ar-DZ"/>
        </w:rPr>
        <w:t xml:space="preserve"> </w:t>
      </w:r>
      <w:r w:rsidRPr="001A3AEC">
        <w:rPr>
          <w:rFonts w:ascii="Traditional Arabic" w:hAnsi="Traditional Arabic" w:cs="Traditional Arabic"/>
          <w:b/>
          <w:bCs/>
          <w:sz w:val="28"/>
          <w:szCs w:val="28"/>
          <w:rtl/>
          <w:lang w:bidi="ar-DZ"/>
        </w:rPr>
        <w:t>تنوع المتعلمين</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حيث تصمم الوحدة المناهج والخبرات وتنفذها بحيث تساعد </w:t>
      </w:r>
      <w:proofErr w:type="gramStart"/>
      <w:r w:rsidRPr="001A3AEC">
        <w:rPr>
          <w:rFonts w:ascii="Traditional Arabic" w:hAnsi="Traditional Arabic" w:cs="Traditional Arabic"/>
          <w:sz w:val="28"/>
          <w:szCs w:val="28"/>
          <w:rtl/>
          <w:lang w:bidi="ar-DZ"/>
        </w:rPr>
        <w:t>طلبتها</w:t>
      </w:r>
      <w:proofErr w:type="gramEnd"/>
      <w:r w:rsidRPr="001A3AEC">
        <w:rPr>
          <w:rFonts w:ascii="Traditional Arabic" w:hAnsi="Traditional Arabic" w:cs="Traditional Arabic"/>
          <w:sz w:val="28"/>
          <w:szCs w:val="28"/>
          <w:rtl/>
          <w:lang w:bidi="ar-DZ"/>
        </w:rPr>
        <w:t xml:space="preserve"> على اكتساب وتطبيق المعارف والمهارات والاتجاهات الضرورية لمساعدة جميع التلاميذ على التعلم، وتشمل هذه الخبرات أعضاء هيئة التدريس والطلبة.</w:t>
      </w:r>
    </w:p>
    <w:p w:rsidR="00BF424B" w:rsidRPr="001A3AEC" w:rsidRDefault="00BF424B" w:rsidP="00B0159E">
      <w:pPr>
        <w:pStyle w:val="NormalWeb"/>
        <w:numPr>
          <w:ilvl w:val="0"/>
          <w:numId w:val="6"/>
        </w:numPr>
        <w:bidi/>
        <w:spacing w:before="0" w:beforeAutospacing="0" w:after="0" w:afterAutospacing="0"/>
        <w:jc w:val="both"/>
        <w:rPr>
          <w:rFonts w:ascii="Traditional Arabic" w:hAnsi="Traditional Arabic" w:cs="Traditional Arabic"/>
          <w:b/>
          <w:bCs/>
          <w:sz w:val="28"/>
          <w:szCs w:val="28"/>
          <w:rtl/>
          <w:lang w:bidi="ar-DZ"/>
        </w:rPr>
      </w:pPr>
      <w:proofErr w:type="gramStart"/>
      <w:r w:rsidRPr="001A3AEC">
        <w:rPr>
          <w:rFonts w:ascii="Traditional Arabic" w:hAnsi="Traditional Arabic" w:cs="Traditional Arabic"/>
          <w:b/>
          <w:bCs/>
          <w:sz w:val="28"/>
          <w:szCs w:val="28"/>
          <w:rtl/>
          <w:lang w:bidi="ar-DZ"/>
        </w:rPr>
        <w:t>المعيار</w:t>
      </w:r>
      <w:proofErr w:type="gramEnd"/>
      <w:r w:rsidRPr="001A3AEC">
        <w:rPr>
          <w:rFonts w:ascii="Traditional Arabic" w:hAnsi="Traditional Arabic" w:cs="Traditional Arabic"/>
          <w:b/>
          <w:bCs/>
          <w:sz w:val="28"/>
          <w:szCs w:val="28"/>
          <w:rtl/>
          <w:lang w:bidi="ar-DZ"/>
        </w:rPr>
        <w:t xml:space="preserve"> الخامس: التنمية المهنية لأعضاء هيئة التدريس</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proofErr w:type="gramStart"/>
      <w:r w:rsidRPr="001A3AEC">
        <w:rPr>
          <w:rFonts w:ascii="Traditional Arabic" w:hAnsi="Traditional Arabic" w:cs="Traditional Arabic"/>
          <w:sz w:val="28"/>
          <w:szCs w:val="28"/>
          <w:rtl/>
          <w:lang w:bidi="ar-DZ"/>
        </w:rPr>
        <w:t>حيث</w:t>
      </w:r>
      <w:proofErr w:type="gramEnd"/>
      <w:r w:rsidRPr="001A3AEC">
        <w:rPr>
          <w:rFonts w:ascii="Traditional Arabic" w:hAnsi="Traditional Arabic" w:cs="Traditional Arabic"/>
          <w:sz w:val="28"/>
          <w:szCs w:val="28"/>
          <w:rtl/>
          <w:lang w:bidi="ar-DZ"/>
        </w:rPr>
        <w:t xml:space="preserve"> أعضاء هيئة التدريس مؤهلين، ويقدموا نموذجاً للممارسات المهنية فيما يتصل بالبحث والخدمة والتدريس، بما يشمل تقييم فعاليتهم المتصلة بأداء الطلبة المعلمين كما يتعاونوا مع زملائهم في التخصص وفي المدارس.</w:t>
      </w:r>
    </w:p>
    <w:p w:rsidR="00BF424B" w:rsidRPr="001A3AEC" w:rsidRDefault="00BF424B" w:rsidP="00B0159E">
      <w:pPr>
        <w:pStyle w:val="NormalWeb"/>
        <w:numPr>
          <w:ilvl w:val="0"/>
          <w:numId w:val="6"/>
        </w:numPr>
        <w:bidi/>
        <w:spacing w:before="0" w:beforeAutospacing="0" w:after="0" w:afterAutospacing="0"/>
        <w:jc w:val="both"/>
        <w:rPr>
          <w:rFonts w:ascii="Traditional Arabic" w:hAnsi="Traditional Arabic" w:cs="Traditional Arabic"/>
          <w:b/>
          <w:bCs/>
          <w:sz w:val="28"/>
          <w:szCs w:val="28"/>
          <w:rtl/>
          <w:lang w:bidi="ar-DZ"/>
        </w:rPr>
      </w:pPr>
      <w:r w:rsidRPr="001A3AEC">
        <w:rPr>
          <w:rFonts w:ascii="Traditional Arabic" w:hAnsi="Traditional Arabic" w:cs="Traditional Arabic"/>
          <w:b/>
          <w:bCs/>
          <w:sz w:val="28"/>
          <w:szCs w:val="28"/>
          <w:rtl/>
          <w:lang w:bidi="ar-DZ"/>
        </w:rPr>
        <w:t>المعيار السادس: الإدارة</w:t>
      </w:r>
      <w:r w:rsidR="00637DF0">
        <w:rPr>
          <w:rFonts w:ascii="Traditional Arabic" w:hAnsi="Traditional Arabic" w:cs="Traditional Arabic" w:hint="cs"/>
          <w:b/>
          <w:bCs/>
          <w:sz w:val="28"/>
          <w:szCs w:val="28"/>
          <w:rtl/>
          <w:lang w:bidi="ar-DZ"/>
        </w:rPr>
        <w:t xml:space="preserve"> </w:t>
      </w:r>
      <w:proofErr w:type="gramStart"/>
      <w:r w:rsidRPr="001A3AEC">
        <w:rPr>
          <w:rFonts w:ascii="Traditional Arabic" w:hAnsi="Traditional Arabic" w:cs="Traditional Arabic"/>
          <w:b/>
          <w:bCs/>
          <w:sz w:val="28"/>
          <w:szCs w:val="28"/>
          <w:rtl/>
          <w:lang w:bidi="ar-DZ"/>
        </w:rPr>
        <w:t>والموارد</w:t>
      </w:r>
      <w:proofErr w:type="gramEnd"/>
    </w:p>
    <w:p w:rsidR="00637DF0" w:rsidRDefault="00BF424B" w:rsidP="00637DF0">
      <w:pPr>
        <w:pStyle w:val="NormalWeb"/>
        <w:bidi/>
        <w:spacing w:before="0" w:beforeAutospacing="0" w:after="0" w:afterAutospacing="0"/>
        <w:ind w:left="502"/>
        <w:jc w:val="both"/>
        <w:rPr>
          <w:rFonts w:ascii="Traditional Arabic" w:hAnsi="Traditional Arabic" w:cs="Traditional Arabic" w:hint="cs"/>
          <w:sz w:val="28"/>
          <w:szCs w:val="28"/>
          <w:rtl/>
          <w:lang w:bidi="ar-DZ"/>
        </w:rPr>
      </w:pPr>
      <w:proofErr w:type="gramStart"/>
      <w:r w:rsidRPr="001A3AEC">
        <w:rPr>
          <w:rFonts w:ascii="Traditional Arabic" w:hAnsi="Traditional Arabic" w:cs="Traditional Arabic"/>
          <w:sz w:val="28"/>
          <w:szCs w:val="28"/>
          <w:rtl/>
          <w:lang w:bidi="ar-DZ"/>
        </w:rPr>
        <w:t>حيث</w:t>
      </w:r>
      <w:proofErr w:type="gramEnd"/>
      <w:r w:rsidRPr="001A3AEC">
        <w:rPr>
          <w:rFonts w:ascii="Traditional Arabic" w:hAnsi="Traditional Arabic" w:cs="Traditional Arabic"/>
          <w:sz w:val="28"/>
          <w:szCs w:val="28"/>
          <w:rtl/>
          <w:lang w:bidi="ar-DZ"/>
        </w:rPr>
        <w:t xml:space="preserve"> تمتلك الكلية قيادة وسلطة وميزانية وموظفين وتجهيزات ومصادر تشمل تقنية المعلومات، لإعداد الطلبة المعلمين بما يمكنهم من تحقيق المعايير المهنية والمؤسسة الأكاديمية.</w:t>
      </w:r>
    </w:p>
    <w:p w:rsidR="00BF424B" w:rsidRPr="00637DF0" w:rsidRDefault="00BF424B" w:rsidP="00637DF0">
      <w:pPr>
        <w:pStyle w:val="NormalWeb"/>
        <w:numPr>
          <w:ilvl w:val="0"/>
          <w:numId w:val="13"/>
        </w:numPr>
        <w:bidi/>
        <w:spacing w:before="0" w:beforeAutospacing="0" w:after="0" w:afterAutospacing="0"/>
        <w:jc w:val="both"/>
        <w:rPr>
          <w:rFonts w:ascii="Traditional Arabic" w:hAnsi="Traditional Arabic" w:cs="Traditional Arabic"/>
          <w:sz w:val="28"/>
          <w:szCs w:val="28"/>
          <w:rtl/>
          <w:lang w:bidi="ar-DZ"/>
        </w:rPr>
      </w:pPr>
      <w:r w:rsidRPr="001A3AEC">
        <w:rPr>
          <w:rFonts w:ascii="Traditional Arabic" w:hAnsi="Traditional Arabic" w:cs="Traditional Arabic"/>
          <w:b/>
          <w:bCs/>
          <w:sz w:val="28"/>
          <w:szCs w:val="28"/>
          <w:rtl/>
          <w:lang w:bidi="ar-DZ"/>
        </w:rPr>
        <w:t>تجربة فرنسا:</w:t>
      </w:r>
    </w:p>
    <w:p w:rsidR="00BF424B" w:rsidRPr="001A3AEC" w:rsidRDefault="00BF424B" w:rsidP="00C545F1">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lastRenderedPageBreak/>
        <w:t>أمَا فرنسا فتعطي نموذجاً أوروبيا آخر للنظر في جودة التعليم العالي حيث تبين انه نتيجة لعدم فعالية الأنظمة التقليدية لتقييم ضبط الجودة والتي اتسمت بضعف الاستقلالية والبيروقراطية فقد تشكلت لجنة وطنية للتقييم بقرار رئاسي عام 1985 وتتبع هذه اللجنة رئيس الجمهورية مباشرة وبالتالي فهي مستقلة عن رئيس الوزراء ووزير التعليم العالي أو أي جهة حكومية أخرى.</w:t>
      </w:r>
    </w:p>
    <w:p w:rsidR="00BF424B" w:rsidRPr="001A3AEC" w:rsidRDefault="00BF424B" w:rsidP="0055671B">
      <w:pPr>
        <w:pStyle w:val="NormalWeb"/>
        <w:bidi/>
        <w:spacing w:before="0" w:beforeAutospacing="0" w:after="0" w:afterAutospacing="0"/>
        <w:ind w:left="502"/>
        <w:jc w:val="both"/>
        <w:rPr>
          <w:rFonts w:ascii="Traditional Arabic" w:hAnsi="Traditional Arabic" w:cs="Traditional Arabic"/>
          <w:sz w:val="28"/>
          <w:szCs w:val="28"/>
          <w:rtl/>
          <w:lang w:bidi="ar-DZ"/>
        </w:rPr>
      </w:pPr>
      <w:r w:rsidRPr="001A3AEC">
        <w:rPr>
          <w:rFonts w:ascii="Traditional Arabic" w:hAnsi="Traditional Arabic" w:cs="Traditional Arabic"/>
          <w:sz w:val="28"/>
          <w:szCs w:val="28"/>
          <w:rtl/>
          <w:lang w:bidi="ar-DZ"/>
        </w:rPr>
        <w:t xml:space="preserve">وتشمل إجراءات التقييم الذي تمارسه اللجنة تقييماً عاماً للمؤسسة التعليمية ومراجعة للبرامج. ويشمل التقييم العام </w:t>
      </w:r>
      <w:proofErr w:type="gramStart"/>
      <w:r w:rsidRPr="001A3AEC">
        <w:rPr>
          <w:rFonts w:ascii="Traditional Arabic" w:hAnsi="Traditional Arabic" w:cs="Traditional Arabic"/>
          <w:sz w:val="28"/>
          <w:szCs w:val="28"/>
          <w:rtl/>
          <w:lang w:bidi="ar-DZ"/>
        </w:rPr>
        <w:t>مراجعة</w:t>
      </w:r>
      <w:proofErr w:type="gramEnd"/>
      <w:r w:rsidRPr="001A3AEC">
        <w:rPr>
          <w:rFonts w:ascii="Traditional Arabic" w:hAnsi="Traditional Arabic" w:cs="Traditional Arabic"/>
          <w:sz w:val="28"/>
          <w:szCs w:val="28"/>
          <w:rtl/>
          <w:lang w:bidi="ar-DZ"/>
        </w:rPr>
        <w:t xml:space="preserve"> أساليب التدريس والنشاطات البحثية ونظم الإدارة وبيئة التعليم. </w:t>
      </w:r>
      <w:proofErr w:type="gramStart"/>
      <w:r w:rsidRPr="001A3AEC">
        <w:rPr>
          <w:rFonts w:ascii="Traditional Arabic" w:hAnsi="Traditional Arabic" w:cs="Traditional Arabic"/>
          <w:sz w:val="28"/>
          <w:szCs w:val="28"/>
          <w:rtl/>
          <w:lang w:bidi="ar-DZ"/>
        </w:rPr>
        <w:t>كما</w:t>
      </w:r>
      <w:proofErr w:type="gramEnd"/>
      <w:r w:rsidRPr="001A3AEC">
        <w:rPr>
          <w:rFonts w:ascii="Traditional Arabic" w:hAnsi="Traditional Arabic" w:cs="Traditional Arabic"/>
          <w:sz w:val="28"/>
          <w:szCs w:val="28"/>
          <w:rtl/>
          <w:lang w:bidi="ar-DZ"/>
        </w:rPr>
        <w:t xml:space="preserve"> تجرى عملية التقييم عادة بناء على طلب مؤسسة التعليم العالي نفسها، وان كان للجنة الوطنية الحق في إجراء تقييم لأي مؤسسة تريد أن تُقيمها. وتقوم هذه اللجنة بزيارة كل المؤسسات مرة كل ثمان سنوات تقريباً وتنشر نتائج تقييمها في تقرير عن كل مؤسسة، ويرسل التقرير للوزارات المعنية وتكمن أهمية هذا التقييم في انه يؤخذ في الاعتبار أثناء التفاوض على الموازنات السنوية لمؤسسات التعليم العالي</w:t>
      </w:r>
      <w:sdt>
        <w:sdtPr>
          <w:rPr>
            <w:rFonts w:ascii="Traditional Arabic" w:hAnsi="Traditional Arabic" w:cs="Traditional Arabic"/>
            <w:sz w:val="28"/>
            <w:szCs w:val="28"/>
            <w:rtl/>
            <w:lang w:bidi="ar-DZ"/>
          </w:rPr>
          <w:id w:val="3445512"/>
          <w:citation/>
        </w:sdtPr>
        <w:sdtEndPr/>
        <w:sdtContent>
          <w:r w:rsidR="0055671B" w:rsidRPr="001A3AEC">
            <w:rPr>
              <w:rFonts w:ascii="Traditional Arabic" w:hAnsi="Traditional Arabic" w:cs="Traditional Arabic"/>
              <w:sz w:val="28"/>
              <w:szCs w:val="28"/>
              <w:rtl/>
              <w:lang w:bidi="ar-DZ"/>
            </w:rPr>
            <w:fldChar w:fldCharType="begin"/>
          </w:r>
          <w:r w:rsidR="0055671B" w:rsidRPr="001A3AEC">
            <w:rPr>
              <w:rFonts w:ascii="Traditional Arabic" w:hAnsi="Traditional Arabic" w:cs="Traditional Arabic"/>
              <w:sz w:val="28"/>
              <w:szCs w:val="28"/>
              <w:rtl/>
              <w:lang w:bidi="ar-DZ"/>
            </w:rPr>
            <w:instrText xml:space="preserve"> </w:instrText>
          </w:r>
          <w:r w:rsidR="0055671B" w:rsidRPr="001A3AEC">
            <w:rPr>
              <w:rFonts w:ascii="Traditional Arabic" w:hAnsi="Traditional Arabic" w:cs="Traditional Arabic"/>
              <w:sz w:val="28"/>
              <w:szCs w:val="28"/>
              <w:lang w:bidi="ar-DZ"/>
            </w:rPr>
            <w:instrText>CITATION</w:instrText>
          </w:r>
          <w:r w:rsidR="0055671B" w:rsidRPr="001A3AEC">
            <w:rPr>
              <w:rFonts w:ascii="Traditional Arabic" w:hAnsi="Traditional Arabic" w:cs="Traditional Arabic"/>
              <w:sz w:val="28"/>
              <w:szCs w:val="28"/>
              <w:rtl/>
              <w:lang w:bidi="ar-DZ"/>
            </w:rPr>
            <w:instrText xml:space="preserve"> احم10 \</w:instrText>
          </w:r>
          <w:r w:rsidR="0055671B" w:rsidRPr="001A3AEC">
            <w:rPr>
              <w:rFonts w:ascii="Traditional Arabic" w:hAnsi="Traditional Arabic" w:cs="Traditional Arabic"/>
              <w:sz w:val="28"/>
              <w:szCs w:val="28"/>
              <w:lang w:bidi="ar-DZ"/>
            </w:rPr>
            <w:instrText>p 131 \l 5121</w:instrText>
          </w:r>
          <w:r w:rsidR="0055671B" w:rsidRPr="001A3AEC">
            <w:rPr>
              <w:rFonts w:ascii="Traditional Arabic" w:hAnsi="Traditional Arabic" w:cs="Traditional Arabic"/>
              <w:sz w:val="28"/>
              <w:szCs w:val="28"/>
              <w:rtl/>
              <w:lang w:bidi="ar-DZ"/>
            </w:rPr>
            <w:instrText xml:space="preserve">  </w:instrText>
          </w:r>
          <w:r w:rsidR="0055671B" w:rsidRPr="001A3AEC">
            <w:rPr>
              <w:rFonts w:ascii="Traditional Arabic" w:hAnsi="Traditional Arabic" w:cs="Traditional Arabic"/>
              <w:sz w:val="28"/>
              <w:szCs w:val="28"/>
              <w:rtl/>
              <w:lang w:bidi="ar-DZ"/>
            </w:rPr>
            <w:fldChar w:fldCharType="separate"/>
          </w:r>
          <w:r w:rsidR="00392AAB" w:rsidRPr="001A3AEC">
            <w:rPr>
              <w:rFonts w:ascii="Traditional Arabic" w:hAnsi="Traditional Arabic" w:cs="Traditional Arabic"/>
              <w:noProof/>
              <w:sz w:val="28"/>
              <w:szCs w:val="28"/>
              <w:rtl/>
              <w:lang w:bidi="ar-DZ"/>
            </w:rPr>
            <w:t xml:space="preserve"> (احمد و رداح، 2010، صفحة 131)</w:t>
          </w:r>
          <w:r w:rsidR="0055671B" w:rsidRPr="001A3AEC">
            <w:rPr>
              <w:rFonts w:ascii="Traditional Arabic" w:hAnsi="Traditional Arabic" w:cs="Traditional Arabic"/>
              <w:sz w:val="28"/>
              <w:szCs w:val="28"/>
              <w:rtl/>
              <w:lang w:bidi="ar-DZ"/>
            </w:rPr>
            <w:fldChar w:fldCharType="end"/>
          </w:r>
        </w:sdtContent>
      </w:sdt>
      <w:r w:rsidRPr="001A3AEC">
        <w:rPr>
          <w:rFonts w:ascii="Traditional Arabic" w:hAnsi="Traditional Arabic" w:cs="Traditional Arabic"/>
          <w:sz w:val="28"/>
          <w:szCs w:val="28"/>
          <w:rtl/>
          <w:lang w:bidi="ar-DZ"/>
        </w:rPr>
        <w:t>.</w:t>
      </w:r>
    </w:p>
    <w:p w:rsidR="000A7D97" w:rsidRPr="001A3AEC" w:rsidRDefault="00BF424B" w:rsidP="0055671B">
      <w:pPr>
        <w:pStyle w:val="NormalWeb"/>
        <w:bidi/>
        <w:spacing w:before="0" w:beforeAutospacing="0" w:after="0" w:afterAutospacing="0"/>
        <w:ind w:left="502"/>
        <w:jc w:val="both"/>
        <w:rPr>
          <w:rFonts w:ascii="Traditional Arabic" w:hAnsi="Traditional Arabic" w:cs="Traditional Arabic"/>
          <w:sz w:val="28"/>
          <w:szCs w:val="28"/>
          <w:lang w:bidi="ar-DZ"/>
        </w:rPr>
      </w:pPr>
      <w:proofErr w:type="gramStart"/>
      <w:r w:rsidRPr="001A3AEC">
        <w:rPr>
          <w:rFonts w:ascii="Traditional Arabic" w:hAnsi="Traditional Arabic" w:cs="Traditional Arabic"/>
          <w:sz w:val="28"/>
          <w:szCs w:val="28"/>
          <w:rtl/>
          <w:lang w:bidi="ar-DZ"/>
        </w:rPr>
        <w:t>أمَا</w:t>
      </w:r>
      <w:proofErr w:type="gramEnd"/>
      <w:r w:rsidRPr="001A3AEC">
        <w:rPr>
          <w:rFonts w:ascii="Traditional Arabic" w:hAnsi="Traditional Arabic" w:cs="Traditional Arabic"/>
          <w:sz w:val="28"/>
          <w:szCs w:val="28"/>
          <w:rtl/>
          <w:lang w:bidi="ar-DZ"/>
        </w:rPr>
        <w:t xml:space="preserve"> إجراء مراجعة البرامج فيشمل تقريراً ذاتياً من المؤسسة نفسها ثم زيارة من قبل اللجنة القومية للمؤسسة والتي تعد تقريرها والذي تستند إليه لجنة خبراء خارجية لإصدار أحكامها لاعتماد البرامج والمواد الدراسية للمؤسسة. </w:t>
      </w:r>
      <w:proofErr w:type="gramStart"/>
      <w:r w:rsidRPr="001A3AEC">
        <w:rPr>
          <w:rFonts w:ascii="Traditional Arabic" w:hAnsi="Traditional Arabic" w:cs="Traditional Arabic"/>
          <w:sz w:val="28"/>
          <w:szCs w:val="28"/>
          <w:rtl/>
          <w:lang w:bidi="ar-DZ"/>
        </w:rPr>
        <w:t>وتقوم</w:t>
      </w:r>
      <w:proofErr w:type="gramEnd"/>
      <w:r w:rsidRPr="001A3AEC">
        <w:rPr>
          <w:rFonts w:ascii="Traditional Arabic" w:hAnsi="Traditional Arabic" w:cs="Traditional Arabic"/>
          <w:sz w:val="28"/>
          <w:szCs w:val="28"/>
          <w:rtl/>
          <w:lang w:bidi="ar-DZ"/>
        </w:rPr>
        <w:t xml:space="preserve"> اللجنة القومية للتعليم بنشر تقرير عام عن البرامج التي تمت مراجعتها وإعداد تقرير سنوي يتم رفعه إلى رئيس الجمهورية الفرنسية يتضمن نتائج التقييم للمؤسسات التعليمية.</w:t>
      </w:r>
    </w:p>
    <w:p w:rsidR="000A7D97" w:rsidRPr="001A3AEC" w:rsidRDefault="00637DF0" w:rsidP="00BC20CF">
      <w:pPr>
        <w:pStyle w:val="Titre3"/>
        <w:bidi/>
        <w:spacing w:before="0" w:beforeAutospacing="0" w:after="0" w:afterAutospacing="0"/>
        <w:ind w:left="141"/>
        <w:rPr>
          <w:rFonts w:ascii="Traditional Arabic" w:hAnsi="Traditional Arabic" w:cs="Traditional Arabic"/>
          <w:sz w:val="28"/>
          <w:szCs w:val="28"/>
          <w:rtl/>
        </w:rPr>
      </w:pPr>
      <w:r>
        <w:rPr>
          <w:rFonts w:ascii="Traditional Arabic" w:hAnsi="Traditional Arabic" w:cs="Traditional Arabic" w:hint="cs"/>
          <w:sz w:val="28"/>
          <w:szCs w:val="28"/>
          <w:rtl/>
        </w:rPr>
        <w:t>6.</w:t>
      </w:r>
      <w:r w:rsidR="009E1806" w:rsidRPr="001A3AEC">
        <w:rPr>
          <w:rFonts w:ascii="Traditional Arabic" w:hAnsi="Traditional Arabic" w:cs="Traditional Arabic"/>
          <w:sz w:val="28"/>
          <w:szCs w:val="28"/>
          <w:rtl/>
        </w:rPr>
        <w:t xml:space="preserve">الخلاصة </w:t>
      </w:r>
      <w:proofErr w:type="gramStart"/>
      <w:r w:rsidR="009E1806" w:rsidRPr="001A3AEC">
        <w:rPr>
          <w:rFonts w:ascii="Traditional Arabic" w:hAnsi="Traditional Arabic" w:cs="Traditional Arabic"/>
          <w:sz w:val="28"/>
          <w:szCs w:val="28"/>
          <w:rtl/>
        </w:rPr>
        <w:t>والتوصيات</w:t>
      </w:r>
      <w:proofErr w:type="gramEnd"/>
      <w:r w:rsidR="009E1806" w:rsidRPr="001A3AEC">
        <w:rPr>
          <w:rFonts w:ascii="Traditional Arabic" w:hAnsi="Traditional Arabic" w:cs="Traditional Arabic"/>
          <w:sz w:val="28"/>
          <w:szCs w:val="28"/>
          <w:rtl/>
        </w:rPr>
        <w:t>:</w:t>
      </w:r>
    </w:p>
    <w:p w:rsidR="00B0159E" w:rsidRDefault="00B0159E" w:rsidP="00BC20CF">
      <w:pPr>
        <w:pStyle w:val="Titre3"/>
        <w:bidi/>
        <w:spacing w:before="0" w:beforeAutospacing="0" w:after="0" w:afterAutospacing="0"/>
        <w:rPr>
          <w:rFonts w:ascii="Traditional Arabic" w:hAnsi="Traditional Arabic" w:cs="Traditional Arabic" w:hint="cs"/>
          <w:sz w:val="28"/>
          <w:szCs w:val="28"/>
          <w:rtl/>
        </w:rPr>
      </w:pPr>
      <w:r w:rsidRPr="001A3AEC">
        <w:rPr>
          <w:rFonts w:ascii="Traditional Arabic" w:hAnsi="Traditional Arabic" w:cs="Traditional Arabic"/>
          <w:sz w:val="28"/>
          <w:szCs w:val="28"/>
          <w:rtl/>
        </w:rPr>
        <w:t xml:space="preserve">أولا: </w:t>
      </w:r>
      <w:proofErr w:type="gramStart"/>
      <w:r w:rsidRPr="001A3AEC">
        <w:rPr>
          <w:rFonts w:ascii="Traditional Arabic" w:hAnsi="Traditional Arabic" w:cs="Traditional Arabic"/>
          <w:sz w:val="28"/>
          <w:szCs w:val="28"/>
          <w:rtl/>
        </w:rPr>
        <w:t>الخلاصة</w:t>
      </w:r>
      <w:proofErr w:type="gramEnd"/>
    </w:p>
    <w:p w:rsidR="00A872C3" w:rsidRPr="00BC20CF" w:rsidRDefault="00A872C3" w:rsidP="00BC20CF">
      <w:pPr>
        <w:pStyle w:val="Titre3"/>
        <w:bidi/>
        <w:spacing w:before="0" w:beforeAutospacing="0" w:after="0" w:afterAutospacing="0"/>
        <w:jc w:val="both"/>
        <w:rPr>
          <w:rFonts w:ascii="Traditional Arabic" w:hAnsi="Traditional Arabic" w:cs="Traditional Arabic"/>
          <w:b w:val="0"/>
          <w:bCs w:val="0"/>
          <w:sz w:val="28"/>
          <w:szCs w:val="28"/>
        </w:rPr>
      </w:pPr>
      <w:r w:rsidRPr="00BC20CF">
        <w:rPr>
          <w:rFonts w:ascii="Traditional Arabic" w:hAnsi="Traditional Arabic" w:cs="Traditional Arabic" w:hint="cs"/>
          <w:b w:val="0"/>
          <w:bCs w:val="0"/>
          <w:sz w:val="28"/>
          <w:szCs w:val="28"/>
          <w:rtl/>
        </w:rPr>
        <w:t>من خلال هذه الورقة البحثية توصلنا الى ان جودة التعليم العالي ليست مجرد هدف اكاديمي، بل هي ركيزة أساسية لتحقيق التنمية المستدامة .</w:t>
      </w:r>
      <w:r w:rsidR="00BC20CF">
        <w:rPr>
          <w:rFonts w:ascii="Traditional Arabic" w:hAnsi="Traditional Arabic" w:cs="Traditional Arabic" w:hint="cs"/>
          <w:b w:val="0"/>
          <w:bCs w:val="0"/>
          <w:sz w:val="28"/>
          <w:szCs w:val="28"/>
          <w:rtl/>
        </w:rPr>
        <w:t>و</w:t>
      </w:r>
      <w:r w:rsidRPr="00BC20CF">
        <w:rPr>
          <w:rFonts w:ascii="Traditional Arabic" w:hAnsi="Traditional Arabic" w:cs="Traditional Arabic" w:hint="cs"/>
          <w:b w:val="0"/>
          <w:bCs w:val="0"/>
          <w:sz w:val="28"/>
          <w:szCs w:val="28"/>
          <w:rtl/>
        </w:rPr>
        <w:t xml:space="preserve"> لقد اظهر تحليل التجارب الدولية الرائدة مثل فرنسا والولايات المتحدة الامريكية </w:t>
      </w:r>
      <w:r w:rsidR="00BC20CF" w:rsidRPr="00BC20CF">
        <w:rPr>
          <w:rFonts w:ascii="Traditional Arabic" w:hAnsi="Traditional Arabic" w:cs="Traditional Arabic" w:hint="cs"/>
          <w:b w:val="0"/>
          <w:bCs w:val="0"/>
          <w:sz w:val="28"/>
          <w:szCs w:val="28"/>
          <w:rtl/>
        </w:rPr>
        <w:t xml:space="preserve">ان هناك عوامل مشتركة لنجاح نظم التعليم العالي أهمها </w:t>
      </w:r>
      <w:proofErr w:type="spellStart"/>
      <w:r w:rsidR="00BC20CF" w:rsidRPr="00BC20CF">
        <w:rPr>
          <w:rFonts w:ascii="Traditional Arabic" w:hAnsi="Traditional Arabic" w:cs="Traditional Arabic" w:hint="cs"/>
          <w:b w:val="0"/>
          <w:bCs w:val="0"/>
          <w:sz w:val="28"/>
          <w:szCs w:val="28"/>
          <w:rtl/>
        </w:rPr>
        <w:t>الحوكمة</w:t>
      </w:r>
      <w:proofErr w:type="spellEnd"/>
      <w:r w:rsidR="00BC20CF" w:rsidRPr="00BC20CF">
        <w:rPr>
          <w:rFonts w:ascii="Traditional Arabic" w:hAnsi="Traditional Arabic" w:cs="Traditional Arabic" w:hint="cs"/>
          <w:b w:val="0"/>
          <w:bCs w:val="0"/>
          <w:sz w:val="28"/>
          <w:szCs w:val="28"/>
          <w:rtl/>
        </w:rPr>
        <w:t xml:space="preserve"> الرشيدة والاستثمار في البحث العلمي وربط المخرجات باحتياجات سوق العمل. هذه التجارب تؤكد ان جودة التعليم وفعاليته تعتمد على منظومة متكاملة توفر البنية التحتية ونظم ضمان الجودة الداخلية والخارجية.</w:t>
      </w:r>
    </w:p>
    <w:p w:rsidR="000A7D97" w:rsidRPr="001A3AEC" w:rsidRDefault="000A7D97" w:rsidP="00BC20CF">
      <w:pPr>
        <w:pStyle w:val="NormalWeb"/>
        <w:bidi/>
        <w:spacing w:before="0" w:beforeAutospacing="0" w:after="0" w:afterAutospacing="0"/>
        <w:jc w:val="both"/>
        <w:rPr>
          <w:rFonts w:ascii="Traditional Arabic" w:hAnsi="Traditional Arabic" w:cs="Traditional Arabic"/>
          <w:sz w:val="28"/>
          <w:szCs w:val="28"/>
        </w:rPr>
      </w:pPr>
      <w:r w:rsidRPr="001A3AEC">
        <w:rPr>
          <w:rFonts w:ascii="Traditional Arabic" w:hAnsi="Traditional Arabic" w:cs="Traditional Arabic"/>
          <w:sz w:val="28"/>
          <w:szCs w:val="28"/>
          <w:rtl/>
        </w:rPr>
        <w:t xml:space="preserve">تسعى الجزائر من خلال إصلاحاتها الأخيرة إلى إرساء نظام تعليمي جامعي أكثر جودة وفعالية، إلا أن نجاح هذه الرؤية مرهون بإرادة سياسية قوية، وبتنفيذ فعلي لممارسات </w:t>
      </w:r>
      <w:proofErr w:type="spellStart"/>
      <w:r w:rsidRPr="001A3AEC">
        <w:rPr>
          <w:rFonts w:ascii="Traditional Arabic" w:hAnsi="Traditional Arabic" w:cs="Traditional Arabic"/>
          <w:sz w:val="28"/>
          <w:szCs w:val="28"/>
          <w:rtl/>
        </w:rPr>
        <w:t>الحوكمة</w:t>
      </w:r>
      <w:proofErr w:type="spellEnd"/>
      <w:r w:rsidRPr="001A3AEC">
        <w:rPr>
          <w:rFonts w:ascii="Traditional Arabic" w:hAnsi="Traditional Arabic" w:cs="Traditional Arabic"/>
          <w:sz w:val="28"/>
          <w:szCs w:val="28"/>
          <w:rtl/>
        </w:rPr>
        <w:t xml:space="preserve"> الرشيدة والجودة الشاملة. إن تحسين جودة التعليم العالي في الجزائر يتطلب مقاربة شمولية تنطلق من تقييم علمي للوضع الراهن وتبني آليات تضمن الاستمرارية والتطوير المستدام</w:t>
      </w:r>
    </w:p>
    <w:p w:rsidR="009E1806" w:rsidRPr="001A3AEC" w:rsidRDefault="00B0159E" w:rsidP="00BC20CF">
      <w:pPr>
        <w:bidi/>
        <w:spacing w:after="0" w:line="240" w:lineRule="auto"/>
        <w:outlineLvl w:val="2"/>
        <w:rPr>
          <w:rFonts w:ascii="Traditional Arabic" w:eastAsia="Times New Roman" w:hAnsi="Traditional Arabic" w:cs="Traditional Arabic"/>
          <w:b/>
          <w:bCs/>
          <w:sz w:val="28"/>
          <w:szCs w:val="28"/>
          <w:lang w:eastAsia="fr-FR"/>
        </w:rPr>
      </w:pPr>
      <w:r w:rsidRPr="001A3AEC">
        <w:rPr>
          <w:rFonts w:ascii="Traditional Arabic" w:eastAsia="Times New Roman" w:hAnsi="Traditional Arabic" w:cs="Traditional Arabic"/>
          <w:b/>
          <w:bCs/>
          <w:sz w:val="28"/>
          <w:szCs w:val="28"/>
          <w:rtl/>
          <w:lang w:eastAsia="fr-FR"/>
        </w:rPr>
        <w:t>ثاني</w:t>
      </w:r>
      <w:r w:rsidR="009E1806" w:rsidRPr="001A3AEC">
        <w:rPr>
          <w:rFonts w:ascii="Traditional Arabic" w:eastAsia="Times New Roman" w:hAnsi="Traditional Arabic" w:cs="Traditional Arabic"/>
          <w:b/>
          <w:bCs/>
          <w:sz w:val="28"/>
          <w:szCs w:val="28"/>
          <w:rtl/>
          <w:lang w:eastAsia="fr-FR"/>
        </w:rPr>
        <w:t>ا</w:t>
      </w:r>
      <w:r w:rsidRPr="001A3AEC">
        <w:rPr>
          <w:rFonts w:ascii="Traditional Arabic" w:eastAsia="Times New Roman" w:hAnsi="Traditional Arabic" w:cs="Traditional Arabic"/>
          <w:b/>
          <w:bCs/>
          <w:sz w:val="28"/>
          <w:szCs w:val="28"/>
          <w:rtl/>
          <w:lang w:eastAsia="fr-FR"/>
        </w:rPr>
        <w:t xml:space="preserve">: </w:t>
      </w:r>
      <w:proofErr w:type="gramStart"/>
      <w:r w:rsidRPr="001A3AEC">
        <w:rPr>
          <w:rFonts w:ascii="Traditional Arabic" w:eastAsia="Times New Roman" w:hAnsi="Traditional Arabic" w:cs="Traditional Arabic"/>
          <w:b/>
          <w:bCs/>
          <w:sz w:val="28"/>
          <w:szCs w:val="28"/>
          <w:rtl/>
          <w:lang w:eastAsia="fr-FR"/>
        </w:rPr>
        <w:t>ا</w:t>
      </w:r>
      <w:r w:rsidR="009E1806" w:rsidRPr="001A3AEC">
        <w:rPr>
          <w:rFonts w:ascii="Traditional Arabic" w:eastAsia="Times New Roman" w:hAnsi="Traditional Arabic" w:cs="Traditional Arabic"/>
          <w:b/>
          <w:bCs/>
          <w:sz w:val="28"/>
          <w:szCs w:val="28"/>
          <w:rtl/>
          <w:lang w:eastAsia="fr-FR"/>
        </w:rPr>
        <w:t>لتوصيات</w:t>
      </w:r>
      <w:proofErr w:type="gramEnd"/>
    </w:p>
    <w:p w:rsidR="009E1806" w:rsidRPr="001A3AEC" w:rsidRDefault="009E1806" w:rsidP="00BC20CF">
      <w:pPr>
        <w:numPr>
          <w:ilvl w:val="0"/>
          <w:numId w:val="6"/>
        </w:numPr>
        <w:bidi/>
        <w:spacing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sz w:val="28"/>
          <w:szCs w:val="28"/>
          <w:rtl/>
          <w:lang w:eastAsia="fr-FR"/>
        </w:rPr>
        <w:t>تعزيز استقلالية الجامعات</w:t>
      </w:r>
      <w:r w:rsidRPr="001A3AEC">
        <w:rPr>
          <w:rFonts w:ascii="Traditional Arabic" w:eastAsia="Times New Roman" w:hAnsi="Traditional Arabic" w:cs="Traditional Arabic"/>
          <w:sz w:val="28"/>
          <w:szCs w:val="28"/>
          <w:lang w:eastAsia="fr-FR"/>
        </w:rPr>
        <w:t xml:space="preserve">: </w:t>
      </w:r>
      <w:r w:rsidRPr="001A3AEC">
        <w:rPr>
          <w:rFonts w:ascii="Traditional Arabic" w:eastAsia="Times New Roman" w:hAnsi="Traditional Arabic" w:cs="Traditional Arabic"/>
          <w:sz w:val="28"/>
          <w:szCs w:val="28"/>
          <w:rtl/>
          <w:lang w:eastAsia="fr-FR"/>
        </w:rPr>
        <w:t xml:space="preserve">بتمكينها من التسيير الذاتي المالي </w:t>
      </w:r>
      <w:proofErr w:type="gramStart"/>
      <w:r w:rsidRPr="001A3AEC">
        <w:rPr>
          <w:rFonts w:ascii="Traditional Arabic" w:eastAsia="Times New Roman" w:hAnsi="Traditional Arabic" w:cs="Traditional Arabic"/>
          <w:sz w:val="28"/>
          <w:szCs w:val="28"/>
          <w:rtl/>
          <w:lang w:eastAsia="fr-FR"/>
        </w:rPr>
        <w:t>والأكاديمي</w:t>
      </w:r>
      <w:proofErr w:type="gramEnd"/>
      <w:r w:rsidRPr="001A3AEC">
        <w:rPr>
          <w:rFonts w:ascii="Traditional Arabic" w:eastAsia="Times New Roman" w:hAnsi="Traditional Arabic" w:cs="Traditional Arabic"/>
          <w:sz w:val="28"/>
          <w:szCs w:val="28"/>
          <w:lang w:eastAsia="fr-FR"/>
        </w:rPr>
        <w:t>.</w:t>
      </w:r>
    </w:p>
    <w:p w:rsidR="009E1806" w:rsidRPr="001A3AEC" w:rsidRDefault="009E1806" w:rsidP="00BC20CF">
      <w:pPr>
        <w:numPr>
          <w:ilvl w:val="0"/>
          <w:numId w:val="6"/>
        </w:numPr>
        <w:bidi/>
        <w:spacing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sz w:val="28"/>
          <w:szCs w:val="28"/>
          <w:rtl/>
          <w:lang w:eastAsia="fr-FR"/>
        </w:rPr>
        <w:t xml:space="preserve">إحداث هيئة وطنية مستقلة لضمان الجودة </w:t>
      </w:r>
      <w:proofErr w:type="gramStart"/>
      <w:r w:rsidRPr="001A3AEC">
        <w:rPr>
          <w:rFonts w:ascii="Traditional Arabic" w:eastAsia="Times New Roman" w:hAnsi="Traditional Arabic" w:cs="Traditional Arabic"/>
          <w:sz w:val="28"/>
          <w:szCs w:val="28"/>
          <w:rtl/>
          <w:lang w:eastAsia="fr-FR"/>
        </w:rPr>
        <w:t>والاعتماد</w:t>
      </w:r>
      <w:proofErr w:type="gramEnd"/>
      <w:r w:rsidRPr="001A3AEC">
        <w:rPr>
          <w:rFonts w:ascii="Traditional Arabic" w:eastAsia="Times New Roman" w:hAnsi="Traditional Arabic" w:cs="Traditional Arabic"/>
          <w:sz w:val="28"/>
          <w:szCs w:val="28"/>
          <w:lang w:eastAsia="fr-FR"/>
        </w:rPr>
        <w:t>.</w:t>
      </w:r>
    </w:p>
    <w:p w:rsidR="009E1806" w:rsidRPr="001A3AEC" w:rsidRDefault="009E1806" w:rsidP="009E1806">
      <w:pPr>
        <w:numPr>
          <w:ilvl w:val="0"/>
          <w:numId w:val="6"/>
        </w:numPr>
        <w:bidi/>
        <w:spacing w:before="100" w:beforeAutospacing="1"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sz w:val="28"/>
          <w:szCs w:val="28"/>
          <w:rtl/>
          <w:lang w:eastAsia="fr-FR"/>
        </w:rPr>
        <w:t>تحفيز الكوادر التدريسية على البحث والنشر العلمي من خلال حوافز ملموسة</w:t>
      </w:r>
      <w:r w:rsidRPr="001A3AEC">
        <w:rPr>
          <w:rFonts w:ascii="Traditional Arabic" w:eastAsia="Times New Roman" w:hAnsi="Traditional Arabic" w:cs="Traditional Arabic"/>
          <w:sz w:val="28"/>
          <w:szCs w:val="28"/>
          <w:lang w:eastAsia="fr-FR"/>
        </w:rPr>
        <w:t>.</w:t>
      </w:r>
    </w:p>
    <w:p w:rsidR="009E1806" w:rsidRPr="001A3AEC" w:rsidRDefault="009E1806" w:rsidP="009E1806">
      <w:pPr>
        <w:numPr>
          <w:ilvl w:val="0"/>
          <w:numId w:val="6"/>
        </w:numPr>
        <w:bidi/>
        <w:spacing w:before="100" w:beforeAutospacing="1" w:after="0" w:line="240" w:lineRule="auto"/>
        <w:rPr>
          <w:rFonts w:ascii="Traditional Arabic" w:eastAsia="Times New Roman" w:hAnsi="Traditional Arabic" w:cs="Traditional Arabic"/>
          <w:sz w:val="28"/>
          <w:szCs w:val="28"/>
          <w:lang w:eastAsia="fr-FR"/>
        </w:rPr>
      </w:pPr>
      <w:r w:rsidRPr="001A3AEC">
        <w:rPr>
          <w:rFonts w:ascii="Traditional Arabic" w:eastAsia="Times New Roman" w:hAnsi="Traditional Arabic" w:cs="Traditional Arabic"/>
          <w:sz w:val="28"/>
          <w:szCs w:val="28"/>
          <w:rtl/>
          <w:lang w:eastAsia="fr-FR"/>
        </w:rPr>
        <w:t xml:space="preserve">إدماج أصحاب المصلحة (طلاب، </w:t>
      </w:r>
      <w:proofErr w:type="gramStart"/>
      <w:r w:rsidRPr="001A3AEC">
        <w:rPr>
          <w:rFonts w:ascii="Traditional Arabic" w:eastAsia="Times New Roman" w:hAnsi="Traditional Arabic" w:cs="Traditional Arabic"/>
          <w:sz w:val="28"/>
          <w:szCs w:val="28"/>
          <w:rtl/>
          <w:lang w:eastAsia="fr-FR"/>
        </w:rPr>
        <w:t>مؤسسات</w:t>
      </w:r>
      <w:proofErr w:type="gramEnd"/>
      <w:r w:rsidRPr="001A3AEC">
        <w:rPr>
          <w:rFonts w:ascii="Traditional Arabic" w:eastAsia="Times New Roman" w:hAnsi="Traditional Arabic" w:cs="Traditional Arabic"/>
          <w:sz w:val="28"/>
          <w:szCs w:val="28"/>
          <w:rtl/>
          <w:lang w:eastAsia="fr-FR"/>
        </w:rPr>
        <w:t xml:space="preserve"> اقتصادية) في بناء البرامج الأكاديمية</w:t>
      </w:r>
      <w:r w:rsidRPr="001A3AEC">
        <w:rPr>
          <w:rFonts w:ascii="Traditional Arabic" w:eastAsia="Times New Roman" w:hAnsi="Traditional Arabic" w:cs="Traditional Arabic"/>
          <w:sz w:val="28"/>
          <w:szCs w:val="28"/>
          <w:lang w:eastAsia="fr-FR"/>
        </w:rPr>
        <w:t>.</w:t>
      </w:r>
    </w:p>
    <w:p w:rsidR="006232B6" w:rsidRPr="001A3AEC" w:rsidRDefault="006232B6" w:rsidP="00042DBE">
      <w:pPr>
        <w:bidi/>
        <w:spacing w:before="100" w:beforeAutospacing="1" w:after="0" w:line="240" w:lineRule="auto"/>
        <w:rPr>
          <w:rFonts w:ascii="Traditional Arabic" w:eastAsia="Times New Roman" w:hAnsi="Traditional Arabic" w:cs="Traditional Arabic"/>
          <w:sz w:val="28"/>
          <w:szCs w:val="28"/>
          <w:lang w:eastAsia="fr-FR"/>
        </w:rPr>
      </w:pPr>
    </w:p>
    <w:sdt>
      <w:sdtPr>
        <w:rPr>
          <w:rFonts w:ascii="Traditional Arabic" w:eastAsiaTheme="minorHAnsi" w:hAnsi="Traditional Arabic" w:cs="Traditional Arabic"/>
          <w:b w:val="0"/>
          <w:bCs w:val="0"/>
          <w:color w:val="auto"/>
          <w:lang w:val="fr-FR"/>
        </w:rPr>
        <w:id w:val="3445523"/>
        <w:docPartObj>
          <w:docPartGallery w:val="Bibliographies"/>
          <w:docPartUnique/>
        </w:docPartObj>
      </w:sdtPr>
      <w:sdtEndPr/>
      <w:sdtContent>
        <w:p w:rsidR="00F96557" w:rsidRPr="001A3AEC" w:rsidRDefault="00F96557" w:rsidP="00392AAB">
          <w:pPr>
            <w:pStyle w:val="Titre1"/>
            <w:numPr>
              <w:ilvl w:val="0"/>
              <w:numId w:val="12"/>
            </w:numPr>
            <w:rPr>
              <w:rFonts w:ascii="Traditional Arabic" w:hAnsi="Traditional Arabic" w:cs="Traditional Arabic"/>
            </w:rPr>
          </w:pPr>
          <w:proofErr w:type="spellStart"/>
          <w:r w:rsidRPr="001A3AEC">
            <w:rPr>
              <w:rFonts w:ascii="Traditional Arabic" w:hAnsi="Traditional Arabic" w:cs="Traditional Arabic"/>
            </w:rPr>
            <w:t>Bibliographie</w:t>
          </w:r>
          <w:proofErr w:type="spellEnd"/>
        </w:p>
        <w:sdt>
          <w:sdtPr>
            <w:rPr>
              <w:rFonts w:ascii="Traditional Arabic" w:hAnsi="Traditional Arabic" w:cs="Traditional Arabic"/>
              <w:sz w:val="28"/>
              <w:szCs w:val="28"/>
              <w:rtl/>
            </w:rPr>
            <w:id w:val="111145805"/>
            <w:bibliography/>
          </w:sdtPr>
          <w:sdtEndPr>
            <w:rPr>
              <w:rtl w:val="0"/>
            </w:rPr>
          </w:sdtEndPr>
          <w:sdtContent>
            <w:p w:rsidR="00392AAB" w:rsidRPr="001A3AEC" w:rsidRDefault="00F96557" w:rsidP="00392AAB">
              <w:pPr>
                <w:pStyle w:val="Bibliographie"/>
                <w:numPr>
                  <w:ilvl w:val="0"/>
                  <w:numId w:val="12"/>
                </w:numPr>
                <w:bidi/>
                <w:rPr>
                  <w:rFonts w:ascii="Traditional Arabic" w:hAnsi="Traditional Arabic" w:cs="Traditional Arabic"/>
                  <w:noProof/>
                  <w:sz w:val="28"/>
                  <w:szCs w:val="28"/>
                  <w:lang w:bidi="ar-DZ"/>
                </w:rPr>
              </w:pPr>
              <w:r w:rsidRPr="001A3AEC">
                <w:rPr>
                  <w:rFonts w:ascii="Traditional Arabic" w:hAnsi="Traditional Arabic" w:cs="Traditional Arabic"/>
                  <w:sz w:val="28"/>
                  <w:szCs w:val="28"/>
                </w:rPr>
                <w:fldChar w:fldCharType="begin"/>
              </w:r>
              <w:r w:rsidRPr="001A3AEC">
                <w:rPr>
                  <w:rFonts w:ascii="Traditional Arabic" w:hAnsi="Traditional Arabic" w:cs="Traditional Arabic"/>
                  <w:sz w:val="28"/>
                  <w:szCs w:val="28"/>
                </w:rPr>
                <w:instrText xml:space="preserve"> BIBLIOGRAPHY </w:instrText>
              </w:r>
              <w:r w:rsidRPr="001A3AEC">
                <w:rPr>
                  <w:rFonts w:ascii="Traditional Arabic" w:hAnsi="Traditional Arabic" w:cs="Traditional Arabic"/>
                  <w:sz w:val="28"/>
                  <w:szCs w:val="28"/>
                </w:rPr>
                <w:fldChar w:fldCharType="separate"/>
              </w:r>
              <w:r w:rsidR="00392AAB" w:rsidRPr="001A3AEC">
                <w:rPr>
                  <w:rFonts w:ascii="Traditional Arabic" w:hAnsi="Traditional Arabic" w:cs="Traditional Arabic"/>
                  <w:noProof/>
                  <w:sz w:val="28"/>
                  <w:szCs w:val="28"/>
                  <w:rtl/>
                  <w:lang w:bidi="ar-DZ"/>
                </w:rPr>
                <w:t xml:space="preserve">الخطيب احمد، و الخطيب رداح. (2010). </w:t>
              </w:r>
              <w:r w:rsidR="00392AAB" w:rsidRPr="001A3AEC">
                <w:rPr>
                  <w:rFonts w:ascii="Traditional Arabic" w:hAnsi="Traditional Arabic" w:cs="Traditional Arabic"/>
                  <w:i/>
                  <w:iCs/>
                  <w:noProof/>
                  <w:sz w:val="28"/>
                  <w:szCs w:val="28"/>
                  <w:rtl/>
                  <w:lang w:bidi="ar-DZ"/>
                </w:rPr>
                <w:t>الاعتماد وضبط الجودة في الجامعات العربية، (نموذج مقترح).</w:t>
              </w:r>
              <w:r w:rsidR="00392AAB" w:rsidRPr="001A3AEC">
                <w:rPr>
                  <w:rFonts w:ascii="Traditional Arabic" w:hAnsi="Traditional Arabic" w:cs="Traditional Arabic"/>
                  <w:noProof/>
                  <w:sz w:val="28"/>
                  <w:szCs w:val="28"/>
                  <w:rtl/>
                  <w:lang w:bidi="ar-DZ"/>
                </w:rPr>
                <w:t xml:space="preserve"> الأردن: عالم الكتب الحديث.</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الكامل بركة سامي. (2019). فلسفة الجودة في التعليم العالي. </w:t>
              </w:r>
              <w:r w:rsidRPr="001A3AEC">
                <w:rPr>
                  <w:rFonts w:ascii="Traditional Arabic" w:hAnsi="Traditional Arabic" w:cs="Traditional Arabic"/>
                  <w:i/>
                  <w:iCs/>
                  <w:noProof/>
                  <w:sz w:val="28"/>
                  <w:szCs w:val="28"/>
                  <w:rtl/>
                  <w:lang w:bidi="ar-DZ"/>
                </w:rPr>
                <w:t>رواق الحكمة</w:t>
              </w:r>
              <w:r w:rsidRPr="001A3AEC">
                <w:rPr>
                  <w:rFonts w:ascii="Traditional Arabic" w:hAnsi="Traditional Arabic" w:cs="Traditional Arabic"/>
                  <w:noProof/>
                  <w:sz w:val="28"/>
                  <w:szCs w:val="28"/>
                  <w:rtl/>
                  <w:lang w:bidi="ar-DZ"/>
                </w:rPr>
                <w:t xml:space="preserve"> (6).</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بروش زين الدين</w:t>
              </w:r>
              <w:bookmarkStart w:id="1" w:name="_GoBack"/>
              <w:bookmarkEnd w:id="1"/>
              <w:r w:rsidRPr="001A3AEC">
                <w:rPr>
                  <w:rFonts w:ascii="Traditional Arabic" w:hAnsi="Traditional Arabic" w:cs="Traditional Arabic"/>
                  <w:noProof/>
                  <w:sz w:val="28"/>
                  <w:szCs w:val="28"/>
                  <w:rtl/>
                  <w:lang w:bidi="ar-DZ"/>
                </w:rPr>
                <w:t xml:space="preserve">. (2012). مشروع تطبيق نظام ضمان الجودة في مؤسسات التعليم العالي في الجزائر الواقع والآفاق. </w:t>
              </w:r>
              <w:r w:rsidRPr="001A3AEC">
                <w:rPr>
                  <w:rFonts w:ascii="Traditional Arabic" w:hAnsi="Traditional Arabic" w:cs="Traditional Arabic"/>
                  <w:i/>
                  <w:iCs/>
                  <w:noProof/>
                  <w:sz w:val="28"/>
                  <w:szCs w:val="28"/>
                  <w:rtl/>
                  <w:lang w:bidi="ar-DZ"/>
                </w:rPr>
                <w:t>المؤتمر العربي الدولي الثاني لضمان جودة التعليم العالي.</w:t>
              </w:r>
              <w:r w:rsidRPr="001A3AEC">
                <w:rPr>
                  <w:rFonts w:ascii="Traditional Arabic" w:hAnsi="Traditional Arabic" w:cs="Traditional Arabic"/>
                  <w:noProof/>
                  <w:sz w:val="28"/>
                  <w:szCs w:val="28"/>
                  <w:rtl/>
                  <w:lang w:bidi="ar-DZ"/>
                </w:rPr>
                <w:t xml:space="preserve"> البحرين: الجامعة الخليجية.</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بوعشة محمد. (2006). </w:t>
              </w:r>
              <w:r w:rsidRPr="001A3AEC">
                <w:rPr>
                  <w:rFonts w:ascii="Traditional Arabic" w:hAnsi="Traditional Arabic" w:cs="Traditional Arabic"/>
                  <w:i/>
                  <w:iCs/>
                  <w:noProof/>
                  <w:sz w:val="28"/>
                  <w:szCs w:val="28"/>
                  <w:rtl/>
                  <w:lang w:bidi="ar-DZ"/>
                </w:rPr>
                <w:t>أزمة التعليم العالي في الجزائر والوطن العربي بين الضياع وأمل المستقبل.</w:t>
              </w:r>
              <w:r w:rsidRPr="001A3AEC">
                <w:rPr>
                  <w:rFonts w:ascii="Traditional Arabic" w:hAnsi="Traditional Arabic" w:cs="Traditional Arabic"/>
                  <w:noProof/>
                  <w:sz w:val="28"/>
                  <w:szCs w:val="28"/>
                  <w:rtl/>
                  <w:lang w:bidi="ar-DZ"/>
                </w:rPr>
                <w:t xml:space="preserve"> بيروت: دار الجيل.</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جبار سرور منال. (2017 ). </w:t>
              </w:r>
              <w:r w:rsidRPr="001A3AEC">
                <w:rPr>
                  <w:rFonts w:ascii="Traditional Arabic" w:hAnsi="Traditional Arabic" w:cs="Traditional Arabic"/>
                  <w:i/>
                  <w:iCs/>
                  <w:noProof/>
                  <w:sz w:val="28"/>
                  <w:szCs w:val="28"/>
                  <w:rtl/>
                  <w:lang w:bidi="ar-DZ"/>
                </w:rPr>
                <w:t>الجودة فى التعليم العالى.</w:t>
              </w:r>
              <w:r w:rsidRPr="001A3AEC">
                <w:rPr>
                  <w:rFonts w:ascii="Traditional Arabic" w:hAnsi="Traditional Arabic" w:cs="Traditional Arabic"/>
                  <w:noProof/>
                  <w:sz w:val="28"/>
                  <w:szCs w:val="28"/>
                  <w:rtl/>
                  <w:lang w:bidi="ar-DZ"/>
                </w:rPr>
                <w:t xml:space="preserve"> تاريخ الاسترداد 1 8, 20025، من </w:t>
              </w:r>
              <w:r w:rsidRPr="001A3AEC">
                <w:rPr>
                  <w:rFonts w:ascii="Traditional Arabic" w:hAnsi="Traditional Arabic" w:cs="Traditional Arabic"/>
                  <w:noProof/>
                  <w:sz w:val="28"/>
                  <w:szCs w:val="28"/>
                  <w:lang w:bidi="ar-DZ"/>
                </w:rPr>
                <w:t>https://coadec.uobaghdad.edu: https://coadec.uobaghdad.edu.iq/wp-content/uploads/sites/9/2019/03/%D9%85%D8%AD%D8%A7%D8%B6%D8%B1%D8%A9-%D8%A8%D8%B9%D9%86%D9%88%D8%A7%D9%86-%D8%A7%D9%84%D8%AC%D9%88%D8%AF%D8%A9-%D9%81%D9%8A-%D8%A7%D9%84%D8%AA%D8%B9%D9%84%D9%8A%D9%85-%D8%A7%D9%84%D8%B9%D8</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درويش فتحي، و عشيبة محمد. (2000). </w:t>
              </w:r>
              <w:r w:rsidRPr="001A3AEC">
                <w:rPr>
                  <w:rFonts w:ascii="Traditional Arabic" w:hAnsi="Traditional Arabic" w:cs="Traditional Arabic"/>
                  <w:i/>
                  <w:iCs/>
                  <w:noProof/>
                  <w:sz w:val="28"/>
                  <w:szCs w:val="28"/>
                  <w:rtl/>
                  <w:lang w:bidi="ar-DZ"/>
                </w:rPr>
                <w:t>الجودة الشاملة وإمكانية تطبيقها في التعليم الجامعي المصري: دراسة تحليلية، المؤتمر القومي الخامس لتقويم الأداء الجامعي، مركز تطوير التعليم العالي.</w:t>
              </w:r>
              <w:r w:rsidRPr="001A3AEC">
                <w:rPr>
                  <w:rFonts w:ascii="Traditional Arabic" w:hAnsi="Traditional Arabic" w:cs="Traditional Arabic"/>
                  <w:noProof/>
                  <w:sz w:val="28"/>
                  <w:szCs w:val="28"/>
                  <w:rtl/>
                  <w:lang w:bidi="ar-DZ"/>
                </w:rPr>
                <w:t xml:space="preserve"> الجيزة، مصر: جامعة القاهرة.</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رؤوف عكواش، و بوجنانة أحلام. (2023). مؤشرات ضمان جودة مؤسسات التعليم العالي في بعض دول العالم. </w:t>
              </w:r>
              <w:r w:rsidRPr="001A3AEC">
                <w:rPr>
                  <w:rFonts w:ascii="Traditional Arabic" w:hAnsi="Traditional Arabic" w:cs="Traditional Arabic"/>
                  <w:i/>
                  <w:iCs/>
                  <w:noProof/>
                  <w:sz w:val="28"/>
                  <w:szCs w:val="28"/>
                  <w:rtl/>
                  <w:lang w:bidi="ar-DZ"/>
                </w:rPr>
                <w:t>مجلة القبس للدراسات النفسية واالجتماعية المجلد</w:t>
              </w:r>
              <w:r w:rsidRPr="001A3AEC">
                <w:rPr>
                  <w:rFonts w:ascii="Traditional Arabic" w:hAnsi="Traditional Arabic" w:cs="Traditional Arabic"/>
                  <w:noProof/>
                  <w:sz w:val="28"/>
                  <w:szCs w:val="28"/>
                  <w:rtl/>
                  <w:lang w:bidi="ar-DZ"/>
                </w:rPr>
                <w:t xml:space="preserve"> </w:t>
              </w:r>
              <w:r w:rsidRPr="001A3AEC">
                <w:rPr>
                  <w:rFonts w:ascii="Traditional Arabic" w:hAnsi="Traditional Arabic" w:cs="Traditional Arabic"/>
                  <w:i/>
                  <w:iCs/>
                  <w:noProof/>
                  <w:sz w:val="28"/>
                  <w:szCs w:val="28"/>
                  <w:rtl/>
                  <w:lang w:bidi="ar-DZ"/>
                </w:rPr>
                <w:t>، 5</w:t>
              </w:r>
              <w:r w:rsidRPr="001A3AEC">
                <w:rPr>
                  <w:rFonts w:ascii="Traditional Arabic" w:hAnsi="Traditional Arabic" w:cs="Traditional Arabic"/>
                  <w:noProof/>
                  <w:sz w:val="28"/>
                  <w:szCs w:val="28"/>
                  <w:rtl/>
                  <w:lang w:bidi="ar-DZ"/>
                </w:rPr>
                <w:t xml:space="preserve"> (17)، الصفحات 60-72.</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زكريا محمد أبوزيد. (2017). دور الاعتماد الأكاديمي في ضمان جودة التعليم الجامعي. المجلة العربية لضمان جودة التعليم الجامعي. </w:t>
              </w:r>
              <w:r w:rsidRPr="001A3AEC">
                <w:rPr>
                  <w:rFonts w:ascii="Traditional Arabic" w:hAnsi="Traditional Arabic" w:cs="Traditional Arabic"/>
                  <w:i/>
                  <w:iCs/>
                  <w:noProof/>
                  <w:sz w:val="28"/>
                  <w:szCs w:val="28"/>
                  <w:rtl/>
                  <w:lang w:bidi="ar-DZ"/>
                </w:rPr>
                <w:t>مجلة الأصيل للحوث الاقتصادية والإدارية</w:t>
              </w:r>
              <w:r w:rsidRPr="001A3AEC">
                <w:rPr>
                  <w:rFonts w:ascii="Traditional Arabic" w:hAnsi="Traditional Arabic" w:cs="Traditional Arabic"/>
                  <w:noProof/>
                  <w:sz w:val="28"/>
                  <w:szCs w:val="28"/>
                  <w:rtl/>
                  <w:lang w:bidi="ar-DZ"/>
                </w:rPr>
                <w:t xml:space="preserve"> (2)، الصفحات 55-73.</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سلامة حسين. ( 2005). </w:t>
              </w:r>
              <w:r w:rsidRPr="001A3AEC">
                <w:rPr>
                  <w:rFonts w:ascii="Traditional Arabic" w:hAnsi="Traditional Arabic" w:cs="Traditional Arabic"/>
                  <w:i/>
                  <w:iCs/>
                  <w:noProof/>
                  <w:sz w:val="28"/>
                  <w:szCs w:val="28"/>
                  <w:rtl/>
                  <w:lang w:bidi="ar-DZ"/>
                </w:rPr>
                <w:t>ضمان الجودة والاعتماد في التعليم.</w:t>
              </w:r>
              <w:r w:rsidRPr="001A3AEC">
                <w:rPr>
                  <w:rFonts w:ascii="Traditional Arabic" w:hAnsi="Traditional Arabic" w:cs="Traditional Arabic"/>
                  <w:noProof/>
                  <w:sz w:val="28"/>
                  <w:szCs w:val="28"/>
                  <w:rtl/>
                  <w:lang w:bidi="ar-DZ"/>
                </w:rPr>
                <w:t xml:space="preserve"> الرياض: الدار الصولتية للنشر والتوزيع.</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سمية الزاحي. (2013/2014). مكانة المكتبة الجامعية في سياسات التعليم العالي في الجزائر، دراسة ميدانية بجامعات منتوري قسنطينة، عنابة وسكيكدة. </w:t>
              </w:r>
              <w:r w:rsidRPr="001A3AEC">
                <w:rPr>
                  <w:rFonts w:ascii="Traditional Arabic" w:hAnsi="Traditional Arabic" w:cs="Traditional Arabic"/>
                  <w:i/>
                  <w:iCs/>
                  <w:noProof/>
                  <w:sz w:val="28"/>
                  <w:szCs w:val="28"/>
                  <w:rtl/>
                  <w:lang w:bidi="ar-DZ"/>
                </w:rPr>
                <w:t>أطروحة دكتوراه علوم في علم المكتبات</w:t>
              </w:r>
              <w:r w:rsidRPr="001A3AEC">
                <w:rPr>
                  <w:rFonts w:ascii="Traditional Arabic" w:hAnsi="Traditional Arabic" w:cs="Traditional Arabic"/>
                  <w:noProof/>
                  <w:sz w:val="28"/>
                  <w:szCs w:val="28"/>
                  <w:rtl/>
                  <w:lang w:bidi="ar-DZ"/>
                </w:rPr>
                <w:t xml:space="preserve"> . جامعة منتوري قسنطينة.</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lastRenderedPageBreak/>
                <w:t xml:space="preserve">كوثر قطشة، و عبد الحميد بوخاري. (2023). مؤشرات جودة مخرجات التعليم العالي في المؤسسات الجامعية الجزائرية. </w:t>
              </w:r>
              <w:r w:rsidRPr="001A3AEC">
                <w:rPr>
                  <w:rFonts w:ascii="Traditional Arabic" w:hAnsi="Traditional Arabic" w:cs="Traditional Arabic"/>
                  <w:i/>
                  <w:iCs/>
                  <w:noProof/>
                  <w:sz w:val="28"/>
                  <w:szCs w:val="28"/>
                  <w:rtl/>
                  <w:lang w:bidi="ar-DZ"/>
                </w:rPr>
                <w:t>مجلة الدراسات القانونية والاقتصادية</w:t>
              </w:r>
              <w:r w:rsidRPr="001A3AEC">
                <w:rPr>
                  <w:rFonts w:ascii="Traditional Arabic" w:hAnsi="Traditional Arabic" w:cs="Traditional Arabic"/>
                  <w:noProof/>
                  <w:sz w:val="28"/>
                  <w:szCs w:val="28"/>
                  <w:rtl/>
                  <w:lang w:bidi="ar-DZ"/>
                </w:rPr>
                <w:t xml:space="preserve"> </w:t>
              </w:r>
              <w:r w:rsidRPr="001A3AEC">
                <w:rPr>
                  <w:rFonts w:ascii="Traditional Arabic" w:hAnsi="Traditional Arabic" w:cs="Traditional Arabic"/>
                  <w:i/>
                  <w:iCs/>
                  <w:noProof/>
                  <w:sz w:val="28"/>
                  <w:szCs w:val="28"/>
                  <w:rtl/>
                  <w:lang w:bidi="ar-DZ"/>
                </w:rPr>
                <w:t>، 6</w:t>
              </w:r>
              <w:r w:rsidRPr="001A3AEC">
                <w:rPr>
                  <w:rFonts w:ascii="Traditional Arabic" w:hAnsi="Traditional Arabic" w:cs="Traditional Arabic"/>
                  <w:noProof/>
                  <w:sz w:val="28"/>
                  <w:szCs w:val="28"/>
                  <w:rtl/>
                  <w:lang w:bidi="ar-DZ"/>
                </w:rPr>
                <w:t xml:space="preserve"> (2)، الصفحات 348-363.</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noProof/>
                  <w:sz w:val="28"/>
                  <w:szCs w:val="28"/>
                  <w:rtl/>
                  <w:lang w:bidi="ar-DZ"/>
                </w:rPr>
                <w:t xml:space="preserve">محمد عوض الترتوري، و أغادير عرفا جويحان. (2006). </w:t>
              </w:r>
              <w:r w:rsidRPr="001A3AEC">
                <w:rPr>
                  <w:rFonts w:ascii="Traditional Arabic" w:hAnsi="Traditional Arabic" w:cs="Traditional Arabic"/>
                  <w:i/>
                  <w:iCs/>
                  <w:noProof/>
                  <w:sz w:val="28"/>
                  <w:szCs w:val="28"/>
                  <w:rtl/>
                  <w:lang w:bidi="ar-DZ"/>
                </w:rPr>
                <w:t>إدارة الجودة الشاملة في مؤسسات التعليم العالي والمكتبات ومراكز المعلومات.</w:t>
              </w:r>
              <w:r w:rsidRPr="001A3AEC">
                <w:rPr>
                  <w:rFonts w:ascii="Traditional Arabic" w:hAnsi="Traditional Arabic" w:cs="Traditional Arabic"/>
                  <w:noProof/>
                  <w:sz w:val="28"/>
                  <w:szCs w:val="28"/>
                  <w:rtl/>
                  <w:lang w:bidi="ar-DZ"/>
                </w:rPr>
                <w:t xml:space="preserve"> عمان: دار المسيرة.</w:t>
              </w:r>
            </w:p>
            <w:p w:rsidR="00392AAB" w:rsidRPr="001A3AEC" w:rsidRDefault="00392AAB" w:rsidP="00392AAB">
              <w:pPr>
                <w:pStyle w:val="Bibliographie"/>
                <w:numPr>
                  <w:ilvl w:val="0"/>
                  <w:numId w:val="12"/>
                </w:numPr>
                <w:bidi/>
                <w:rPr>
                  <w:rFonts w:ascii="Traditional Arabic" w:hAnsi="Traditional Arabic" w:cs="Traditional Arabic"/>
                  <w:noProof/>
                  <w:sz w:val="28"/>
                  <w:szCs w:val="28"/>
                  <w:rtl/>
                  <w:lang w:bidi="ar-DZ"/>
                </w:rPr>
              </w:pPr>
              <w:r w:rsidRPr="001A3AEC">
                <w:rPr>
                  <w:rFonts w:ascii="Traditional Arabic" w:hAnsi="Traditional Arabic" w:cs="Traditional Arabic"/>
                  <w:i/>
                  <w:iCs/>
                  <w:noProof/>
                  <w:sz w:val="28"/>
                  <w:szCs w:val="28"/>
                  <w:rtl/>
                  <w:lang w:bidi="ar-DZ"/>
                </w:rPr>
                <w:t>مفاهيم اساسية عن الجودة في التعليم العالي</w:t>
              </w:r>
              <w:r w:rsidRPr="001A3AEC">
                <w:rPr>
                  <w:rFonts w:ascii="Traditional Arabic" w:hAnsi="Traditional Arabic" w:cs="Traditional Arabic"/>
                  <w:noProof/>
                  <w:sz w:val="28"/>
                  <w:szCs w:val="28"/>
                  <w:rtl/>
                  <w:lang w:bidi="ar-DZ"/>
                </w:rPr>
                <w:t xml:space="preserve">. (بلا تاريخ). تاريخ الاسترداد 30 7, 2025، من </w:t>
              </w:r>
              <w:r w:rsidRPr="001A3AEC">
                <w:rPr>
                  <w:rFonts w:ascii="Traditional Arabic" w:hAnsi="Traditional Arabic" w:cs="Traditional Arabic"/>
                  <w:noProof/>
                  <w:sz w:val="28"/>
                  <w:szCs w:val="28"/>
                  <w:lang w:bidi="ar-DZ"/>
                </w:rPr>
                <w:t>https://uot.edu.ly: https://uot.edu.ly/it/qpeo/articles/qualityConcepts.php?utm_source=chatgpt.com</w:t>
              </w:r>
            </w:p>
            <w:p w:rsidR="00F96557" w:rsidRPr="001A3AEC" w:rsidRDefault="00F96557" w:rsidP="00392AAB">
              <w:pPr>
                <w:rPr>
                  <w:rFonts w:ascii="Traditional Arabic" w:hAnsi="Traditional Arabic" w:cs="Traditional Arabic"/>
                  <w:sz w:val="28"/>
                  <w:szCs w:val="28"/>
                </w:rPr>
              </w:pPr>
              <w:r w:rsidRPr="001A3AEC">
                <w:rPr>
                  <w:rFonts w:ascii="Traditional Arabic" w:hAnsi="Traditional Arabic" w:cs="Traditional Arabic"/>
                  <w:sz w:val="28"/>
                  <w:szCs w:val="28"/>
                </w:rPr>
                <w:fldChar w:fldCharType="end"/>
              </w:r>
            </w:p>
          </w:sdtContent>
        </w:sdt>
      </w:sdtContent>
    </w:sdt>
    <w:p w:rsidR="00900D5A" w:rsidRPr="001A3AEC" w:rsidRDefault="00900D5A" w:rsidP="00042DBE">
      <w:pPr>
        <w:bidi/>
        <w:spacing w:after="0"/>
        <w:rPr>
          <w:rFonts w:ascii="Traditional Arabic" w:hAnsi="Traditional Arabic" w:cs="Traditional Arabic"/>
          <w:sz w:val="28"/>
          <w:szCs w:val="28"/>
          <w:lang w:val="en-US"/>
        </w:rPr>
      </w:pPr>
    </w:p>
    <w:p w:rsidR="00392AAB" w:rsidRPr="001A3AEC" w:rsidRDefault="00392AAB">
      <w:pPr>
        <w:bidi/>
        <w:spacing w:after="0"/>
        <w:rPr>
          <w:rFonts w:ascii="Traditional Arabic" w:hAnsi="Traditional Arabic" w:cs="Traditional Arabic"/>
          <w:sz w:val="28"/>
          <w:szCs w:val="28"/>
          <w:lang w:val="en-US"/>
        </w:rPr>
      </w:pPr>
    </w:p>
    <w:sectPr w:rsidR="00392AAB" w:rsidRPr="001A3AEC" w:rsidSect="003E40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060" w:rsidRDefault="00426060" w:rsidP="00BF424B">
      <w:pPr>
        <w:spacing w:after="0" w:line="240" w:lineRule="auto"/>
      </w:pPr>
      <w:r>
        <w:separator/>
      </w:r>
    </w:p>
  </w:endnote>
  <w:endnote w:type="continuationSeparator" w:id="0">
    <w:p w:rsidR="00426060" w:rsidRDefault="00426060" w:rsidP="00BF4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060" w:rsidRDefault="00426060" w:rsidP="00BF424B">
      <w:pPr>
        <w:spacing w:after="0" w:line="240" w:lineRule="auto"/>
      </w:pPr>
      <w:r>
        <w:separator/>
      </w:r>
    </w:p>
  </w:footnote>
  <w:footnote w:type="continuationSeparator" w:id="0">
    <w:p w:rsidR="00426060" w:rsidRDefault="00426060" w:rsidP="00BF42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1">
    <w:nsid w:val="FFFFFF89"/>
    <w:multiLevelType w:val="singleLevel"/>
    <w:tmpl w:val="E1E6C1B6"/>
    <w:lvl w:ilvl="0">
      <w:start w:val="1"/>
      <w:numFmt w:val="bullet"/>
      <w:pStyle w:val="Listepuces"/>
      <w:lvlText w:val=""/>
      <w:lvlJc w:val="left"/>
      <w:pPr>
        <w:tabs>
          <w:tab w:val="num" w:pos="360"/>
        </w:tabs>
        <w:ind w:left="360" w:hanging="360"/>
      </w:pPr>
      <w:rPr>
        <w:rFonts w:ascii="Symbol" w:hAnsi="Symbol" w:hint="default"/>
      </w:rPr>
    </w:lvl>
  </w:abstractNum>
  <w:abstractNum w:abstractNumId="2">
    <w:nsid w:val="159946FE"/>
    <w:multiLevelType w:val="hybridMultilevel"/>
    <w:tmpl w:val="705E67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4B0097"/>
    <w:multiLevelType w:val="multilevel"/>
    <w:tmpl w:val="A41E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511D3"/>
    <w:multiLevelType w:val="multilevel"/>
    <w:tmpl w:val="0A245286"/>
    <w:lvl w:ilvl="0">
      <w:start w:val="1"/>
      <w:numFmt w:val="decimal"/>
      <w:lvlText w:val="%1."/>
      <w:lvlJc w:val="left"/>
      <w:pPr>
        <w:tabs>
          <w:tab w:val="num" w:pos="501"/>
        </w:tabs>
        <w:ind w:left="50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DD2FC7"/>
    <w:multiLevelType w:val="hybridMultilevel"/>
    <w:tmpl w:val="B6F2F78E"/>
    <w:lvl w:ilvl="0" w:tplc="F640A342">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nsid w:val="249D4653"/>
    <w:multiLevelType w:val="hybridMultilevel"/>
    <w:tmpl w:val="CF14D332"/>
    <w:lvl w:ilvl="0" w:tplc="666A6C44">
      <w:start w:val="2"/>
      <w:numFmt w:val="bullet"/>
      <w:lvlText w:val="-"/>
      <w:lvlJc w:val="left"/>
      <w:pPr>
        <w:ind w:left="502" w:hanging="360"/>
      </w:pPr>
      <w:rPr>
        <w:rFonts w:ascii="Traditional Arabic" w:eastAsia="Times New Roman" w:hAnsi="Traditional Arabic" w:cs="Traditional Arabic"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nsid w:val="36132921"/>
    <w:multiLevelType w:val="multilevel"/>
    <w:tmpl w:val="0C44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F73A12"/>
    <w:multiLevelType w:val="multilevel"/>
    <w:tmpl w:val="0E6A6058"/>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9">
    <w:nsid w:val="442F7DAC"/>
    <w:multiLevelType w:val="multilevel"/>
    <w:tmpl w:val="1FAECAA0"/>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763260"/>
    <w:multiLevelType w:val="multilevel"/>
    <w:tmpl w:val="98FE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AF4873"/>
    <w:multiLevelType w:val="hybridMultilevel"/>
    <w:tmpl w:val="3B083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F9423D7"/>
    <w:multiLevelType w:val="multilevel"/>
    <w:tmpl w:val="46B04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0"/>
  </w:num>
  <w:num w:numId="4">
    <w:abstractNumId w:val="3"/>
  </w:num>
  <w:num w:numId="5">
    <w:abstractNumId w:val="7"/>
  </w:num>
  <w:num w:numId="6">
    <w:abstractNumId w:val="8"/>
  </w:num>
  <w:num w:numId="7">
    <w:abstractNumId w:val="1"/>
  </w:num>
  <w:num w:numId="8">
    <w:abstractNumId w:val="0"/>
  </w:num>
  <w:num w:numId="9">
    <w:abstractNumId w:val="5"/>
  </w:num>
  <w:num w:numId="10">
    <w:abstractNumId w:val="2"/>
  </w:num>
  <w:num w:numId="11">
    <w:abstractNumId w:val="1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2B6"/>
    <w:rsid w:val="00042DBE"/>
    <w:rsid w:val="0007600F"/>
    <w:rsid w:val="000A7D97"/>
    <w:rsid w:val="000C3D8C"/>
    <w:rsid w:val="000F2233"/>
    <w:rsid w:val="001746F0"/>
    <w:rsid w:val="00187BE4"/>
    <w:rsid w:val="001A3AEC"/>
    <w:rsid w:val="001C2196"/>
    <w:rsid w:val="001E7EA5"/>
    <w:rsid w:val="001F182F"/>
    <w:rsid w:val="0023078B"/>
    <w:rsid w:val="0023543A"/>
    <w:rsid w:val="00247714"/>
    <w:rsid w:val="00265EC5"/>
    <w:rsid w:val="002A78FF"/>
    <w:rsid w:val="002D506B"/>
    <w:rsid w:val="002E6009"/>
    <w:rsid w:val="003013FD"/>
    <w:rsid w:val="00325053"/>
    <w:rsid w:val="00392AAB"/>
    <w:rsid w:val="003A3755"/>
    <w:rsid w:val="003A6AFB"/>
    <w:rsid w:val="003B49F4"/>
    <w:rsid w:val="003E4067"/>
    <w:rsid w:val="003F7621"/>
    <w:rsid w:val="00426060"/>
    <w:rsid w:val="00467391"/>
    <w:rsid w:val="0055671B"/>
    <w:rsid w:val="00565529"/>
    <w:rsid w:val="005759B6"/>
    <w:rsid w:val="005C0FCE"/>
    <w:rsid w:val="005C507A"/>
    <w:rsid w:val="005C6E9D"/>
    <w:rsid w:val="006143D8"/>
    <w:rsid w:val="0062291E"/>
    <w:rsid w:val="006232B6"/>
    <w:rsid w:val="00637DF0"/>
    <w:rsid w:val="0066096B"/>
    <w:rsid w:val="006714F8"/>
    <w:rsid w:val="006D39B5"/>
    <w:rsid w:val="006F168A"/>
    <w:rsid w:val="007608D5"/>
    <w:rsid w:val="00900D5A"/>
    <w:rsid w:val="00901519"/>
    <w:rsid w:val="009206E1"/>
    <w:rsid w:val="009B516A"/>
    <w:rsid w:val="009D6F0D"/>
    <w:rsid w:val="009E1806"/>
    <w:rsid w:val="009E6C90"/>
    <w:rsid w:val="009F6865"/>
    <w:rsid w:val="00A225CD"/>
    <w:rsid w:val="00A54735"/>
    <w:rsid w:val="00A84E21"/>
    <w:rsid w:val="00A872C3"/>
    <w:rsid w:val="00AB7665"/>
    <w:rsid w:val="00B0159E"/>
    <w:rsid w:val="00B5685F"/>
    <w:rsid w:val="00B96768"/>
    <w:rsid w:val="00BA543D"/>
    <w:rsid w:val="00BC20CF"/>
    <w:rsid w:val="00BF424B"/>
    <w:rsid w:val="00C1265C"/>
    <w:rsid w:val="00C1701A"/>
    <w:rsid w:val="00C40010"/>
    <w:rsid w:val="00C44461"/>
    <w:rsid w:val="00C545F1"/>
    <w:rsid w:val="00C921A0"/>
    <w:rsid w:val="00D51F57"/>
    <w:rsid w:val="00D608DD"/>
    <w:rsid w:val="00DF19DC"/>
    <w:rsid w:val="00DF3A18"/>
    <w:rsid w:val="00E75F34"/>
    <w:rsid w:val="00E95BE8"/>
    <w:rsid w:val="00EF20FF"/>
    <w:rsid w:val="00F16A57"/>
    <w:rsid w:val="00F2291E"/>
    <w:rsid w:val="00F400F0"/>
    <w:rsid w:val="00F83E62"/>
    <w:rsid w:val="00F9655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95BE8"/>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paragraph" w:styleId="Titre2">
    <w:name w:val="heading 2"/>
    <w:basedOn w:val="Normal"/>
    <w:next w:val="Normal"/>
    <w:link w:val="Titre2Car"/>
    <w:uiPriority w:val="9"/>
    <w:unhideWhenUsed/>
    <w:qFormat/>
    <w:rsid w:val="00C921A0"/>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Titre3">
    <w:name w:val="heading 3"/>
    <w:basedOn w:val="Normal"/>
    <w:link w:val="Titre3Car"/>
    <w:uiPriority w:val="9"/>
    <w:qFormat/>
    <w:rsid w:val="006232B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5">
    <w:name w:val="heading 5"/>
    <w:basedOn w:val="Normal"/>
    <w:next w:val="Normal"/>
    <w:link w:val="Titre5Car"/>
    <w:uiPriority w:val="9"/>
    <w:semiHidden/>
    <w:unhideWhenUsed/>
    <w:qFormat/>
    <w:rsid w:val="00042DBE"/>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042DB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232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232B6"/>
    <w:rPr>
      <w:b/>
      <w:bCs/>
    </w:rPr>
  </w:style>
  <w:style w:type="character" w:customStyle="1" w:styleId="Titre3Car">
    <w:name w:val="Titre 3 Car"/>
    <w:basedOn w:val="Policepardfaut"/>
    <w:link w:val="Titre3"/>
    <w:uiPriority w:val="9"/>
    <w:rsid w:val="006232B6"/>
    <w:rPr>
      <w:rFonts w:ascii="Times New Roman" w:eastAsia="Times New Roman" w:hAnsi="Times New Roman" w:cs="Times New Roman"/>
      <w:b/>
      <w:bCs/>
      <w:sz w:val="27"/>
      <w:szCs w:val="27"/>
      <w:lang w:eastAsia="fr-FR"/>
    </w:rPr>
  </w:style>
  <w:style w:type="character" w:styleId="Accentuation">
    <w:name w:val="Emphasis"/>
    <w:basedOn w:val="Policepardfaut"/>
    <w:uiPriority w:val="20"/>
    <w:qFormat/>
    <w:rsid w:val="000A7D97"/>
    <w:rPr>
      <w:i/>
      <w:iCs/>
    </w:rPr>
  </w:style>
  <w:style w:type="character" w:customStyle="1" w:styleId="Titre2Car">
    <w:name w:val="Titre 2 Car"/>
    <w:basedOn w:val="Policepardfaut"/>
    <w:link w:val="Titre2"/>
    <w:uiPriority w:val="9"/>
    <w:rsid w:val="00C921A0"/>
    <w:rPr>
      <w:rFonts w:asciiTheme="majorHAnsi" w:eastAsiaTheme="majorEastAsia" w:hAnsiTheme="majorHAnsi" w:cstheme="majorBidi"/>
      <w:b/>
      <w:bCs/>
      <w:color w:val="4F81BD" w:themeColor="accent1"/>
      <w:sz w:val="26"/>
      <w:szCs w:val="26"/>
      <w:lang w:val="en-US"/>
    </w:rPr>
  </w:style>
  <w:style w:type="paragraph" w:styleId="Citationintense">
    <w:name w:val="Intense Quote"/>
    <w:basedOn w:val="Normal"/>
    <w:next w:val="Normal"/>
    <w:link w:val="CitationintenseCar"/>
    <w:uiPriority w:val="30"/>
    <w:qFormat/>
    <w:rsid w:val="00C921A0"/>
    <w:pPr>
      <w:pBdr>
        <w:bottom w:val="single" w:sz="4" w:space="4" w:color="4F81BD" w:themeColor="accent1"/>
      </w:pBdr>
      <w:spacing w:before="200" w:after="280"/>
      <w:ind w:left="936" w:right="936"/>
    </w:pPr>
    <w:rPr>
      <w:rFonts w:eastAsiaTheme="minorEastAsia"/>
      <w:b/>
      <w:bCs/>
      <w:i/>
      <w:iCs/>
      <w:color w:val="4F81BD" w:themeColor="accent1"/>
      <w:lang w:val="en-US"/>
    </w:rPr>
  </w:style>
  <w:style w:type="character" w:customStyle="1" w:styleId="CitationintenseCar">
    <w:name w:val="Citation intense Car"/>
    <w:basedOn w:val="Policepardfaut"/>
    <w:link w:val="Citationintense"/>
    <w:uiPriority w:val="30"/>
    <w:rsid w:val="00C921A0"/>
    <w:rPr>
      <w:rFonts w:eastAsiaTheme="minorEastAsia"/>
      <w:b/>
      <w:bCs/>
      <w:i/>
      <w:iCs/>
      <w:color w:val="4F81BD" w:themeColor="accent1"/>
      <w:lang w:val="en-US"/>
    </w:rPr>
  </w:style>
  <w:style w:type="character" w:customStyle="1" w:styleId="Titre1Car">
    <w:name w:val="Titre 1 Car"/>
    <w:basedOn w:val="Policepardfaut"/>
    <w:link w:val="Titre1"/>
    <w:uiPriority w:val="9"/>
    <w:rsid w:val="00E95BE8"/>
    <w:rPr>
      <w:rFonts w:asciiTheme="majorHAnsi" w:eastAsiaTheme="majorEastAsia" w:hAnsiTheme="majorHAnsi" w:cstheme="majorBidi"/>
      <w:b/>
      <w:bCs/>
      <w:color w:val="365F91" w:themeColor="accent1" w:themeShade="BF"/>
      <w:sz w:val="28"/>
      <w:szCs w:val="28"/>
      <w:lang w:val="en-US"/>
    </w:rPr>
  </w:style>
  <w:style w:type="paragraph" w:styleId="Listepuces">
    <w:name w:val="List Bullet"/>
    <w:basedOn w:val="Normal"/>
    <w:uiPriority w:val="99"/>
    <w:unhideWhenUsed/>
    <w:rsid w:val="00E95BE8"/>
    <w:pPr>
      <w:numPr>
        <w:numId w:val="7"/>
      </w:numPr>
      <w:contextualSpacing/>
    </w:pPr>
    <w:rPr>
      <w:rFonts w:ascii="Arial" w:eastAsiaTheme="minorEastAsia" w:hAnsi="Arial"/>
      <w:sz w:val="24"/>
      <w:lang w:val="en-US"/>
    </w:rPr>
  </w:style>
  <w:style w:type="paragraph" w:styleId="Titre">
    <w:name w:val="Title"/>
    <w:basedOn w:val="Normal"/>
    <w:next w:val="Normal"/>
    <w:link w:val="TitreCar"/>
    <w:uiPriority w:val="10"/>
    <w:qFormat/>
    <w:rsid w:val="00F83E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reCar">
    <w:name w:val="Titre Car"/>
    <w:basedOn w:val="Policepardfaut"/>
    <w:link w:val="Titre"/>
    <w:uiPriority w:val="10"/>
    <w:rsid w:val="00F83E62"/>
    <w:rPr>
      <w:rFonts w:asciiTheme="majorHAnsi" w:eastAsiaTheme="majorEastAsia" w:hAnsiTheme="majorHAnsi" w:cstheme="majorBidi"/>
      <w:color w:val="17365D" w:themeColor="text2" w:themeShade="BF"/>
      <w:spacing w:val="5"/>
      <w:kern w:val="28"/>
      <w:sz w:val="52"/>
      <w:szCs w:val="52"/>
      <w:lang w:val="en-US"/>
    </w:rPr>
  </w:style>
  <w:style w:type="paragraph" w:styleId="Listenumros3">
    <w:name w:val="List Number 3"/>
    <w:basedOn w:val="Normal"/>
    <w:uiPriority w:val="99"/>
    <w:unhideWhenUsed/>
    <w:rsid w:val="00F83E62"/>
    <w:pPr>
      <w:numPr>
        <w:numId w:val="8"/>
      </w:numPr>
      <w:contextualSpacing/>
    </w:pPr>
    <w:rPr>
      <w:rFonts w:eastAsiaTheme="minorEastAsia"/>
      <w:lang w:val="en-US"/>
    </w:rPr>
  </w:style>
  <w:style w:type="table" w:styleId="Grilledutableau">
    <w:name w:val="Table Grid"/>
    <w:basedOn w:val="TableauNormal"/>
    <w:uiPriority w:val="59"/>
    <w:rsid w:val="00F83E62"/>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5Car">
    <w:name w:val="Titre 5 Car"/>
    <w:basedOn w:val="Policepardfaut"/>
    <w:link w:val="Titre5"/>
    <w:uiPriority w:val="9"/>
    <w:semiHidden/>
    <w:rsid w:val="00042DB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042DBE"/>
    <w:rPr>
      <w:rFonts w:asciiTheme="majorHAnsi" w:eastAsiaTheme="majorEastAsia" w:hAnsiTheme="majorHAnsi" w:cstheme="majorBidi"/>
      <w:i/>
      <w:iCs/>
      <w:color w:val="243F60" w:themeColor="accent1" w:themeShade="7F"/>
    </w:rPr>
  </w:style>
  <w:style w:type="paragraph" w:styleId="Notedebasdepage">
    <w:name w:val="footnote text"/>
    <w:basedOn w:val="Normal"/>
    <w:link w:val="NotedebasdepageCar"/>
    <w:rsid w:val="00BF424B"/>
    <w:pPr>
      <w:bidi/>
      <w:spacing w:after="0" w:line="240" w:lineRule="auto"/>
    </w:pPr>
    <w:rPr>
      <w:rFonts w:ascii="Times New Roman" w:eastAsia="Times New Roman" w:hAnsi="Times New Roman" w:cs="Times New Roman"/>
      <w:sz w:val="20"/>
      <w:szCs w:val="20"/>
      <w:lang w:val="en-US"/>
    </w:rPr>
  </w:style>
  <w:style w:type="character" w:customStyle="1" w:styleId="NotedebasdepageCar">
    <w:name w:val="Note de bas de page Car"/>
    <w:basedOn w:val="Policepardfaut"/>
    <w:link w:val="Notedebasdepage"/>
    <w:rsid w:val="00BF424B"/>
    <w:rPr>
      <w:rFonts w:ascii="Times New Roman" w:eastAsia="Times New Roman" w:hAnsi="Times New Roman" w:cs="Times New Roman"/>
      <w:sz w:val="20"/>
      <w:szCs w:val="20"/>
      <w:lang w:val="en-US"/>
    </w:rPr>
  </w:style>
  <w:style w:type="character" w:styleId="Appelnotedebasdep">
    <w:name w:val="footnote reference"/>
    <w:basedOn w:val="Policepardfaut"/>
    <w:semiHidden/>
    <w:rsid w:val="00BF424B"/>
    <w:rPr>
      <w:vertAlign w:val="superscript"/>
    </w:rPr>
  </w:style>
  <w:style w:type="paragraph" w:styleId="Paragraphedeliste">
    <w:name w:val="List Paragraph"/>
    <w:basedOn w:val="Normal"/>
    <w:uiPriority w:val="34"/>
    <w:qFormat/>
    <w:rsid w:val="00BF424B"/>
    <w:pPr>
      <w:ind w:left="720"/>
      <w:contextualSpacing/>
    </w:pPr>
  </w:style>
  <w:style w:type="character" w:styleId="Lienhypertexte">
    <w:name w:val="Hyperlink"/>
    <w:basedOn w:val="Policepardfaut"/>
    <w:uiPriority w:val="99"/>
    <w:unhideWhenUsed/>
    <w:rsid w:val="00C44461"/>
    <w:rPr>
      <w:color w:val="0000FF"/>
      <w:u w:val="single"/>
    </w:rPr>
  </w:style>
  <w:style w:type="paragraph" w:styleId="Textedebulles">
    <w:name w:val="Balloon Text"/>
    <w:basedOn w:val="Normal"/>
    <w:link w:val="TextedebullesCar"/>
    <w:uiPriority w:val="99"/>
    <w:semiHidden/>
    <w:unhideWhenUsed/>
    <w:rsid w:val="003F76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7621"/>
    <w:rPr>
      <w:rFonts w:ascii="Tahoma" w:hAnsi="Tahoma" w:cs="Tahoma"/>
      <w:sz w:val="16"/>
      <w:szCs w:val="16"/>
    </w:rPr>
  </w:style>
  <w:style w:type="paragraph" w:styleId="Bibliographie">
    <w:name w:val="Bibliography"/>
    <w:basedOn w:val="Normal"/>
    <w:next w:val="Normal"/>
    <w:uiPriority w:val="37"/>
    <w:unhideWhenUsed/>
    <w:rsid w:val="00F965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95BE8"/>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paragraph" w:styleId="Titre2">
    <w:name w:val="heading 2"/>
    <w:basedOn w:val="Normal"/>
    <w:next w:val="Normal"/>
    <w:link w:val="Titre2Car"/>
    <w:uiPriority w:val="9"/>
    <w:unhideWhenUsed/>
    <w:qFormat/>
    <w:rsid w:val="00C921A0"/>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Titre3">
    <w:name w:val="heading 3"/>
    <w:basedOn w:val="Normal"/>
    <w:link w:val="Titre3Car"/>
    <w:uiPriority w:val="9"/>
    <w:qFormat/>
    <w:rsid w:val="006232B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5">
    <w:name w:val="heading 5"/>
    <w:basedOn w:val="Normal"/>
    <w:next w:val="Normal"/>
    <w:link w:val="Titre5Car"/>
    <w:uiPriority w:val="9"/>
    <w:semiHidden/>
    <w:unhideWhenUsed/>
    <w:qFormat/>
    <w:rsid w:val="00042DBE"/>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042DB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232B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232B6"/>
    <w:rPr>
      <w:b/>
      <w:bCs/>
    </w:rPr>
  </w:style>
  <w:style w:type="character" w:customStyle="1" w:styleId="Titre3Car">
    <w:name w:val="Titre 3 Car"/>
    <w:basedOn w:val="Policepardfaut"/>
    <w:link w:val="Titre3"/>
    <w:uiPriority w:val="9"/>
    <w:rsid w:val="006232B6"/>
    <w:rPr>
      <w:rFonts w:ascii="Times New Roman" w:eastAsia="Times New Roman" w:hAnsi="Times New Roman" w:cs="Times New Roman"/>
      <w:b/>
      <w:bCs/>
      <w:sz w:val="27"/>
      <w:szCs w:val="27"/>
      <w:lang w:eastAsia="fr-FR"/>
    </w:rPr>
  </w:style>
  <w:style w:type="character" w:styleId="Accentuation">
    <w:name w:val="Emphasis"/>
    <w:basedOn w:val="Policepardfaut"/>
    <w:uiPriority w:val="20"/>
    <w:qFormat/>
    <w:rsid w:val="000A7D97"/>
    <w:rPr>
      <w:i/>
      <w:iCs/>
    </w:rPr>
  </w:style>
  <w:style w:type="character" w:customStyle="1" w:styleId="Titre2Car">
    <w:name w:val="Titre 2 Car"/>
    <w:basedOn w:val="Policepardfaut"/>
    <w:link w:val="Titre2"/>
    <w:uiPriority w:val="9"/>
    <w:rsid w:val="00C921A0"/>
    <w:rPr>
      <w:rFonts w:asciiTheme="majorHAnsi" w:eastAsiaTheme="majorEastAsia" w:hAnsiTheme="majorHAnsi" w:cstheme="majorBidi"/>
      <w:b/>
      <w:bCs/>
      <w:color w:val="4F81BD" w:themeColor="accent1"/>
      <w:sz w:val="26"/>
      <w:szCs w:val="26"/>
      <w:lang w:val="en-US"/>
    </w:rPr>
  </w:style>
  <w:style w:type="paragraph" w:styleId="Citationintense">
    <w:name w:val="Intense Quote"/>
    <w:basedOn w:val="Normal"/>
    <w:next w:val="Normal"/>
    <w:link w:val="CitationintenseCar"/>
    <w:uiPriority w:val="30"/>
    <w:qFormat/>
    <w:rsid w:val="00C921A0"/>
    <w:pPr>
      <w:pBdr>
        <w:bottom w:val="single" w:sz="4" w:space="4" w:color="4F81BD" w:themeColor="accent1"/>
      </w:pBdr>
      <w:spacing w:before="200" w:after="280"/>
      <w:ind w:left="936" w:right="936"/>
    </w:pPr>
    <w:rPr>
      <w:rFonts w:eastAsiaTheme="minorEastAsia"/>
      <w:b/>
      <w:bCs/>
      <w:i/>
      <w:iCs/>
      <w:color w:val="4F81BD" w:themeColor="accent1"/>
      <w:lang w:val="en-US"/>
    </w:rPr>
  </w:style>
  <w:style w:type="character" w:customStyle="1" w:styleId="CitationintenseCar">
    <w:name w:val="Citation intense Car"/>
    <w:basedOn w:val="Policepardfaut"/>
    <w:link w:val="Citationintense"/>
    <w:uiPriority w:val="30"/>
    <w:rsid w:val="00C921A0"/>
    <w:rPr>
      <w:rFonts w:eastAsiaTheme="minorEastAsia"/>
      <w:b/>
      <w:bCs/>
      <w:i/>
      <w:iCs/>
      <w:color w:val="4F81BD" w:themeColor="accent1"/>
      <w:lang w:val="en-US"/>
    </w:rPr>
  </w:style>
  <w:style w:type="character" w:customStyle="1" w:styleId="Titre1Car">
    <w:name w:val="Titre 1 Car"/>
    <w:basedOn w:val="Policepardfaut"/>
    <w:link w:val="Titre1"/>
    <w:uiPriority w:val="9"/>
    <w:rsid w:val="00E95BE8"/>
    <w:rPr>
      <w:rFonts w:asciiTheme="majorHAnsi" w:eastAsiaTheme="majorEastAsia" w:hAnsiTheme="majorHAnsi" w:cstheme="majorBidi"/>
      <w:b/>
      <w:bCs/>
      <w:color w:val="365F91" w:themeColor="accent1" w:themeShade="BF"/>
      <w:sz w:val="28"/>
      <w:szCs w:val="28"/>
      <w:lang w:val="en-US"/>
    </w:rPr>
  </w:style>
  <w:style w:type="paragraph" w:styleId="Listepuces">
    <w:name w:val="List Bullet"/>
    <w:basedOn w:val="Normal"/>
    <w:uiPriority w:val="99"/>
    <w:unhideWhenUsed/>
    <w:rsid w:val="00E95BE8"/>
    <w:pPr>
      <w:numPr>
        <w:numId w:val="7"/>
      </w:numPr>
      <w:contextualSpacing/>
    </w:pPr>
    <w:rPr>
      <w:rFonts w:ascii="Arial" w:eastAsiaTheme="minorEastAsia" w:hAnsi="Arial"/>
      <w:sz w:val="24"/>
      <w:lang w:val="en-US"/>
    </w:rPr>
  </w:style>
  <w:style w:type="paragraph" w:styleId="Titre">
    <w:name w:val="Title"/>
    <w:basedOn w:val="Normal"/>
    <w:next w:val="Normal"/>
    <w:link w:val="TitreCar"/>
    <w:uiPriority w:val="10"/>
    <w:qFormat/>
    <w:rsid w:val="00F83E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reCar">
    <w:name w:val="Titre Car"/>
    <w:basedOn w:val="Policepardfaut"/>
    <w:link w:val="Titre"/>
    <w:uiPriority w:val="10"/>
    <w:rsid w:val="00F83E62"/>
    <w:rPr>
      <w:rFonts w:asciiTheme="majorHAnsi" w:eastAsiaTheme="majorEastAsia" w:hAnsiTheme="majorHAnsi" w:cstheme="majorBidi"/>
      <w:color w:val="17365D" w:themeColor="text2" w:themeShade="BF"/>
      <w:spacing w:val="5"/>
      <w:kern w:val="28"/>
      <w:sz w:val="52"/>
      <w:szCs w:val="52"/>
      <w:lang w:val="en-US"/>
    </w:rPr>
  </w:style>
  <w:style w:type="paragraph" w:styleId="Listenumros3">
    <w:name w:val="List Number 3"/>
    <w:basedOn w:val="Normal"/>
    <w:uiPriority w:val="99"/>
    <w:unhideWhenUsed/>
    <w:rsid w:val="00F83E62"/>
    <w:pPr>
      <w:numPr>
        <w:numId w:val="8"/>
      </w:numPr>
      <w:contextualSpacing/>
    </w:pPr>
    <w:rPr>
      <w:rFonts w:eastAsiaTheme="minorEastAsia"/>
      <w:lang w:val="en-US"/>
    </w:rPr>
  </w:style>
  <w:style w:type="table" w:styleId="Grilledutableau">
    <w:name w:val="Table Grid"/>
    <w:basedOn w:val="TableauNormal"/>
    <w:uiPriority w:val="59"/>
    <w:rsid w:val="00F83E62"/>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5Car">
    <w:name w:val="Titre 5 Car"/>
    <w:basedOn w:val="Policepardfaut"/>
    <w:link w:val="Titre5"/>
    <w:uiPriority w:val="9"/>
    <w:semiHidden/>
    <w:rsid w:val="00042DB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042DBE"/>
    <w:rPr>
      <w:rFonts w:asciiTheme="majorHAnsi" w:eastAsiaTheme="majorEastAsia" w:hAnsiTheme="majorHAnsi" w:cstheme="majorBidi"/>
      <w:i/>
      <w:iCs/>
      <w:color w:val="243F60" w:themeColor="accent1" w:themeShade="7F"/>
    </w:rPr>
  </w:style>
  <w:style w:type="paragraph" w:styleId="Notedebasdepage">
    <w:name w:val="footnote text"/>
    <w:basedOn w:val="Normal"/>
    <w:link w:val="NotedebasdepageCar"/>
    <w:rsid w:val="00BF424B"/>
    <w:pPr>
      <w:bidi/>
      <w:spacing w:after="0" w:line="240" w:lineRule="auto"/>
    </w:pPr>
    <w:rPr>
      <w:rFonts w:ascii="Times New Roman" w:eastAsia="Times New Roman" w:hAnsi="Times New Roman" w:cs="Times New Roman"/>
      <w:sz w:val="20"/>
      <w:szCs w:val="20"/>
      <w:lang w:val="en-US"/>
    </w:rPr>
  </w:style>
  <w:style w:type="character" w:customStyle="1" w:styleId="NotedebasdepageCar">
    <w:name w:val="Note de bas de page Car"/>
    <w:basedOn w:val="Policepardfaut"/>
    <w:link w:val="Notedebasdepage"/>
    <w:rsid w:val="00BF424B"/>
    <w:rPr>
      <w:rFonts w:ascii="Times New Roman" w:eastAsia="Times New Roman" w:hAnsi="Times New Roman" w:cs="Times New Roman"/>
      <w:sz w:val="20"/>
      <w:szCs w:val="20"/>
      <w:lang w:val="en-US"/>
    </w:rPr>
  </w:style>
  <w:style w:type="character" w:styleId="Appelnotedebasdep">
    <w:name w:val="footnote reference"/>
    <w:basedOn w:val="Policepardfaut"/>
    <w:semiHidden/>
    <w:rsid w:val="00BF424B"/>
    <w:rPr>
      <w:vertAlign w:val="superscript"/>
    </w:rPr>
  </w:style>
  <w:style w:type="paragraph" w:styleId="Paragraphedeliste">
    <w:name w:val="List Paragraph"/>
    <w:basedOn w:val="Normal"/>
    <w:uiPriority w:val="34"/>
    <w:qFormat/>
    <w:rsid w:val="00BF424B"/>
    <w:pPr>
      <w:ind w:left="720"/>
      <w:contextualSpacing/>
    </w:pPr>
  </w:style>
  <w:style w:type="character" w:styleId="Lienhypertexte">
    <w:name w:val="Hyperlink"/>
    <w:basedOn w:val="Policepardfaut"/>
    <w:uiPriority w:val="99"/>
    <w:unhideWhenUsed/>
    <w:rsid w:val="00C44461"/>
    <w:rPr>
      <w:color w:val="0000FF"/>
      <w:u w:val="single"/>
    </w:rPr>
  </w:style>
  <w:style w:type="paragraph" w:styleId="Textedebulles">
    <w:name w:val="Balloon Text"/>
    <w:basedOn w:val="Normal"/>
    <w:link w:val="TextedebullesCar"/>
    <w:uiPriority w:val="99"/>
    <w:semiHidden/>
    <w:unhideWhenUsed/>
    <w:rsid w:val="003F76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7621"/>
    <w:rPr>
      <w:rFonts w:ascii="Tahoma" w:hAnsi="Tahoma" w:cs="Tahoma"/>
      <w:sz w:val="16"/>
      <w:szCs w:val="16"/>
    </w:rPr>
  </w:style>
  <w:style w:type="paragraph" w:styleId="Bibliographie">
    <w:name w:val="Bibliography"/>
    <w:basedOn w:val="Normal"/>
    <w:next w:val="Normal"/>
    <w:uiPriority w:val="37"/>
    <w:unhideWhenUsed/>
    <w:rsid w:val="00F96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6473">
      <w:bodyDiv w:val="1"/>
      <w:marLeft w:val="0"/>
      <w:marRight w:val="0"/>
      <w:marTop w:val="0"/>
      <w:marBottom w:val="0"/>
      <w:divBdr>
        <w:top w:val="none" w:sz="0" w:space="0" w:color="auto"/>
        <w:left w:val="none" w:sz="0" w:space="0" w:color="auto"/>
        <w:bottom w:val="none" w:sz="0" w:space="0" w:color="auto"/>
        <w:right w:val="none" w:sz="0" w:space="0" w:color="auto"/>
      </w:divBdr>
      <w:divsChild>
        <w:div w:id="1954049922">
          <w:marLeft w:val="0"/>
          <w:marRight w:val="0"/>
          <w:marTop w:val="0"/>
          <w:marBottom w:val="0"/>
          <w:divBdr>
            <w:top w:val="none" w:sz="0" w:space="0" w:color="auto"/>
            <w:left w:val="none" w:sz="0" w:space="0" w:color="auto"/>
            <w:bottom w:val="none" w:sz="0" w:space="0" w:color="auto"/>
            <w:right w:val="none" w:sz="0" w:space="0" w:color="auto"/>
          </w:divBdr>
          <w:divsChild>
            <w:div w:id="1313875610">
              <w:marLeft w:val="0"/>
              <w:marRight w:val="0"/>
              <w:marTop w:val="0"/>
              <w:marBottom w:val="0"/>
              <w:divBdr>
                <w:top w:val="none" w:sz="0" w:space="0" w:color="auto"/>
                <w:left w:val="none" w:sz="0" w:space="0" w:color="auto"/>
                <w:bottom w:val="none" w:sz="0" w:space="0" w:color="auto"/>
                <w:right w:val="none" w:sz="0" w:space="0" w:color="auto"/>
              </w:divBdr>
              <w:divsChild>
                <w:div w:id="1110931019">
                  <w:marLeft w:val="0"/>
                  <w:marRight w:val="0"/>
                  <w:marTop w:val="0"/>
                  <w:marBottom w:val="0"/>
                  <w:divBdr>
                    <w:top w:val="none" w:sz="0" w:space="0" w:color="auto"/>
                    <w:left w:val="none" w:sz="0" w:space="0" w:color="auto"/>
                    <w:bottom w:val="none" w:sz="0" w:space="0" w:color="auto"/>
                    <w:right w:val="none" w:sz="0" w:space="0" w:color="auto"/>
                  </w:divBdr>
                  <w:divsChild>
                    <w:div w:id="1494908882">
                      <w:marLeft w:val="0"/>
                      <w:marRight w:val="0"/>
                      <w:marTop w:val="0"/>
                      <w:marBottom w:val="0"/>
                      <w:divBdr>
                        <w:top w:val="none" w:sz="0" w:space="0" w:color="auto"/>
                        <w:left w:val="none" w:sz="0" w:space="0" w:color="auto"/>
                        <w:bottom w:val="none" w:sz="0" w:space="0" w:color="auto"/>
                        <w:right w:val="none" w:sz="0" w:space="0" w:color="auto"/>
                      </w:divBdr>
                      <w:divsChild>
                        <w:div w:id="735737306">
                          <w:marLeft w:val="0"/>
                          <w:marRight w:val="0"/>
                          <w:marTop w:val="0"/>
                          <w:marBottom w:val="0"/>
                          <w:divBdr>
                            <w:top w:val="none" w:sz="0" w:space="0" w:color="auto"/>
                            <w:left w:val="none" w:sz="0" w:space="0" w:color="auto"/>
                            <w:bottom w:val="none" w:sz="0" w:space="0" w:color="auto"/>
                            <w:right w:val="none" w:sz="0" w:space="0" w:color="auto"/>
                          </w:divBdr>
                          <w:divsChild>
                            <w:div w:id="1042553782">
                              <w:marLeft w:val="0"/>
                              <w:marRight w:val="0"/>
                              <w:marTop w:val="0"/>
                              <w:marBottom w:val="0"/>
                              <w:divBdr>
                                <w:top w:val="none" w:sz="0" w:space="0" w:color="auto"/>
                                <w:left w:val="none" w:sz="0" w:space="0" w:color="auto"/>
                                <w:bottom w:val="none" w:sz="0" w:space="0" w:color="auto"/>
                                <w:right w:val="none" w:sz="0" w:space="0" w:color="auto"/>
                              </w:divBdr>
                              <w:divsChild>
                                <w:div w:id="944652074">
                                  <w:marLeft w:val="0"/>
                                  <w:marRight w:val="0"/>
                                  <w:marTop w:val="0"/>
                                  <w:marBottom w:val="0"/>
                                  <w:divBdr>
                                    <w:top w:val="none" w:sz="0" w:space="0" w:color="auto"/>
                                    <w:left w:val="none" w:sz="0" w:space="0" w:color="auto"/>
                                    <w:bottom w:val="none" w:sz="0" w:space="0" w:color="auto"/>
                                    <w:right w:val="none" w:sz="0" w:space="0" w:color="auto"/>
                                  </w:divBdr>
                                  <w:divsChild>
                                    <w:div w:id="623848893">
                                      <w:marLeft w:val="0"/>
                                      <w:marRight w:val="0"/>
                                      <w:marTop w:val="0"/>
                                      <w:marBottom w:val="0"/>
                                      <w:divBdr>
                                        <w:top w:val="none" w:sz="0" w:space="0" w:color="auto"/>
                                        <w:left w:val="none" w:sz="0" w:space="0" w:color="auto"/>
                                        <w:bottom w:val="none" w:sz="0" w:space="0" w:color="auto"/>
                                        <w:right w:val="none" w:sz="0" w:space="0" w:color="auto"/>
                                      </w:divBdr>
                                      <w:divsChild>
                                        <w:div w:id="1664579446">
                                          <w:marLeft w:val="0"/>
                                          <w:marRight w:val="0"/>
                                          <w:marTop w:val="0"/>
                                          <w:marBottom w:val="0"/>
                                          <w:divBdr>
                                            <w:top w:val="none" w:sz="0" w:space="0" w:color="auto"/>
                                            <w:left w:val="none" w:sz="0" w:space="0" w:color="auto"/>
                                            <w:bottom w:val="none" w:sz="0" w:space="0" w:color="auto"/>
                                            <w:right w:val="none" w:sz="0" w:space="0" w:color="auto"/>
                                          </w:divBdr>
                                          <w:divsChild>
                                            <w:div w:id="562376266">
                                              <w:marLeft w:val="0"/>
                                              <w:marRight w:val="0"/>
                                              <w:marTop w:val="0"/>
                                              <w:marBottom w:val="0"/>
                                              <w:divBdr>
                                                <w:top w:val="none" w:sz="0" w:space="0" w:color="auto"/>
                                                <w:left w:val="none" w:sz="0" w:space="0" w:color="auto"/>
                                                <w:bottom w:val="none" w:sz="0" w:space="0" w:color="auto"/>
                                                <w:right w:val="none" w:sz="0" w:space="0" w:color="auto"/>
                                              </w:divBdr>
                                              <w:divsChild>
                                                <w:div w:id="1006371814">
                                                  <w:marLeft w:val="0"/>
                                                  <w:marRight w:val="0"/>
                                                  <w:marTop w:val="0"/>
                                                  <w:marBottom w:val="0"/>
                                                  <w:divBdr>
                                                    <w:top w:val="none" w:sz="0" w:space="0" w:color="auto"/>
                                                    <w:left w:val="none" w:sz="0" w:space="0" w:color="auto"/>
                                                    <w:bottom w:val="none" w:sz="0" w:space="0" w:color="auto"/>
                                                    <w:right w:val="none" w:sz="0" w:space="0" w:color="auto"/>
                                                  </w:divBdr>
                                                  <w:divsChild>
                                                    <w:div w:id="723068252">
                                                      <w:marLeft w:val="0"/>
                                                      <w:marRight w:val="0"/>
                                                      <w:marTop w:val="0"/>
                                                      <w:marBottom w:val="0"/>
                                                      <w:divBdr>
                                                        <w:top w:val="none" w:sz="0" w:space="0" w:color="auto"/>
                                                        <w:left w:val="none" w:sz="0" w:space="0" w:color="auto"/>
                                                        <w:bottom w:val="none" w:sz="0" w:space="0" w:color="auto"/>
                                                        <w:right w:val="none" w:sz="0" w:space="0" w:color="auto"/>
                                                      </w:divBdr>
                                                      <w:divsChild>
                                                        <w:div w:id="1661883546">
                                                          <w:marLeft w:val="0"/>
                                                          <w:marRight w:val="0"/>
                                                          <w:marTop w:val="0"/>
                                                          <w:marBottom w:val="0"/>
                                                          <w:divBdr>
                                                            <w:top w:val="none" w:sz="0" w:space="0" w:color="auto"/>
                                                            <w:left w:val="none" w:sz="0" w:space="0" w:color="auto"/>
                                                            <w:bottom w:val="none" w:sz="0" w:space="0" w:color="auto"/>
                                                            <w:right w:val="none" w:sz="0" w:space="0" w:color="auto"/>
                                                          </w:divBdr>
                                                          <w:divsChild>
                                                            <w:div w:id="1821773334">
                                                              <w:marLeft w:val="0"/>
                                                              <w:marRight w:val="0"/>
                                                              <w:marTop w:val="0"/>
                                                              <w:marBottom w:val="0"/>
                                                              <w:divBdr>
                                                                <w:top w:val="none" w:sz="0" w:space="0" w:color="auto"/>
                                                                <w:left w:val="none" w:sz="0" w:space="0" w:color="auto"/>
                                                                <w:bottom w:val="none" w:sz="0" w:space="0" w:color="auto"/>
                                                                <w:right w:val="none" w:sz="0" w:space="0" w:color="auto"/>
                                                              </w:divBdr>
                                                              <w:divsChild>
                                                                <w:div w:id="319848333">
                                                                  <w:marLeft w:val="0"/>
                                                                  <w:marRight w:val="0"/>
                                                                  <w:marTop w:val="0"/>
                                                                  <w:marBottom w:val="0"/>
                                                                  <w:divBdr>
                                                                    <w:top w:val="none" w:sz="0" w:space="0" w:color="auto"/>
                                                                    <w:left w:val="none" w:sz="0" w:space="0" w:color="auto"/>
                                                                    <w:bottom w:val="none" w:sz="0" w:space="0" w:color="auto"/>
                                                                    <w:right w:val="none" w:sz="0" w:space="0" w:color="auto"/>
                                                                  </w:divBdr>
                                                                  <w:divsChild>
                                                                    <w:div w:id="11036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3909677">
      <w:bodyDiv w:val="1"/>
      <w:marLeft w:val="0"/>
      <w:marRight w:val="0"/>
      <w:marTop w:val="0"/>
      <w:marBottom w:val="0"/>
      <w:divBdr>
        <w:top w:val="none" w:sz="0" w:space="0" w:color="auto"/>
        <w:left w:val="none" w:sz="0" w:space="0" w:color="auto"/>
        <w:bottom w:val="none" w:sz="0" w:space="0" w:color="auto"/>
        <w:right w:val="none" w:sz="0" w:space="0" w:color="auto"/>
      </w:divBdr>
    </w:div>
    <w:div w:id="182520522">
      <w:bodyDiv w:val="1"/>
      <w:marLeft w:val="0"/>
      <w:marRight w:val="0"/>
      <w:marTop w:val="0"/>
      <w:marBottom w:val="0"/>
      <w:divBdr>
        <w:top w:val="none" w:sz="0" w:space="0" w:color="auto"/>
        <w:left w:val="none" w:sz="0" w:space="0" w:color="auto"/>
        <w:bottom w:val="none" w:sz="0" w:space="0" w:color="auto"/>
        <w:right w:val="none" w:sz="0" w:space="0" w:color="auto"/>
      </w:divBdr>
      <w:divsChild>
        <w:div w:id="1220247243">
          <w:marLeft w:val="0"/>
          <w:marRight w:val="0"/>
          <w:marTop w:val="0"/>
          <w:marBottom w:val="0"/>
          <w:divBdr>
            <w:top w:val="none" w:sz="0" w:space="0" w:color="auto"/>
            <w:left w:val="none" w:sz="0" w:space="0" w:color="auto"/>
            <w:bottom w:val="none" w:sz="0" w:space="0" w:color="auto"/>
            <w:right w:val="none" w:sz="0" w:space="0" w:color="auto"/>
          </w:divBdr>
          <w:divsChild>
            <w:div w:id="1508522877">
              <w:marLeft w:val="0"/>
              <w:marRight w:val="0"/>
              <w:marTop w:val="0"/>
              <w:marBottom w:val="0"/>
              <w:divBdr>
                <w:top w:val="none" w:sz="0" w:space="0" w:color="auto"/>
                <w:left w:val="none" w:sz="0" w:space="0" w:color="auto"/>
                <w:bottom w:val="none" w:sz="0" w:space="0" w:color="auto"/>
                <w:right w:val="none" w:sz="0" w:space="0" w:color="auto"/>
              </w:divBdr>
              <w:divsChild>
                <w:div w:id="613556262">
                  <w:marLeft w:val="0"/>
                  <w:marRight w:val="0"/>
                  <w:marTop w:val="0"/>
                  <w:marBottom w:val="0"/>
                  <w:divBdr>
                    <w:top w:val="none" w:sz="0" w:space="0" w:color="auto"/>
                    <w:left w:val="none" w:sz="0" w:space="0" w:color="auto"/>
                    <w:bottom w:val="none" w:sz="0" w:space="0" w:color="auto"/>
                    <w:right w:val="none" w:sz="0" w:space="0" w:color="auto"/>
                  </w:divBdr>
                  <w:divsChild>
                    <w:div w:id="34158480">
                      <w:marLeft w:val="0"/>
                      <w:marRight w:val="0"/>
                      <w:marTop w:val="0"/>
                      <w:marBottom w:val="0"/>
                      <w:divBdr>
                        <w:top w:val="none" w:sz="0" w:space="0" w:color="auto"/>
                        <w:left w:val="none" w:sz="0" w:space="0" w:color="auto"/>
                        <w:bottom w:val="none" w:sz="0" w:space="0" w:color="auto"/>
                        <w:right w:val="none" w:sz="0" w:space="0" w:color="auto"/>
                      </w:divBdr>
                      <w:divsChild>
                        <w:div w:id="672799963">
                          <w:marLeft w:val="0"/>
                          <w:marRight w:val="0"/>
                          <w:marTop w:val="0"/>
                          <w:marBottom w:val="0"/>
                          <w:divBdr>
                            <w:top w:val="none" w:sz="0" w:space="0" w:color="auto"/>
                            <w:left w:val="none" w:sz="0" w:space="0" w:color="auto"/>
                            <w:bottom w:val="none" w:sz="0" w:space="0" w:color="auto"/>
                            <w:right w:val="none" w:sz="0" w:space="0" w:color="auto"/>
                          </w:divBdr>
                          <w:divsChild>
                            <w:div w:id="1433554757">
                              <w:marLeft w:val="0"/>
                              <w:marRight w:val="0"/>
                              <w:marTop w:val="0"/>
                              <w:marBottom w:val="0"/>
                              <w:divBdr>
                                <w:top w:val="none" w:sz="0" w:space="0" w:color="auto"/>
                                <w:left w:val="none" w:sz="0" w:space="0" w:color="auto"/>
                                <w:bottom w:val="none" w:sz="0" w:space="0" w:color="auto"/>
                                <w:right w:val="none" w:sz="0" w:space="0" w:color="auto"/>
                              </w:divBdr>
                              <w:divsChild>
                                <w:div w:id="102886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198905">
          <w:marLeft w:val="0"/>
          <w:marRight w:val="0"/>
          <w:marTop w:val="0"/>
          <w:marBottom w:val="0"/>
          <w:divBdr>
            <w:top w:val="none" w:sz="0" w:space="0" w:color="auto"/>
            <w:left w:val="none" w:sz="0" w:space="0" w:color="auto"/>
            <w:bottom w:val="none" w:sz="0" w:space="0" w:color="auto"/>
            <w:right w:val="none" w:sz="0" w:space="0" w:color="auto"/>
          </w:divBdr>
          <w:divsChild>
            <w:div w:id="167986240">
              <w:marLeft w:val="0"/>
              <w:marRight w:val="0"/>
              <w:marTop w:val="0"/>
              <w:marBottom w:val="0"/>
              <w:divBdr>
                <w:top w:val="none" w:sz="0" w:space="0" w:color="auto"/>
                <w:left w:val="none" w:sz="0" w:space="0" w:color="auto"/>
                <w:bottom w:val="none" w:sz="0" w:space="0" w:color="auto"/>
                <w:right w:val="none" w:sz="0" w:space="0" w:color="auto"/>
              </w:divBdr>
              <w:divsChild>
                <w:div w:id="536772504">
                  <w:marLeft w:val="0"/>
                  <w:marRight w:val="0"/>
                  <w:marTop w:val="0"/>
                  <w:marBottom w:val="0"/>
                  <w:divBdr>
                    <w:top w:val="none" w:sz="0" w:space="0" w:color="auto"/>
                    <w:left w:val="none" w:sz="0" w:space="0" w:color="auto"/>
                    <w:bottom w:val="none" w:sz="0" w:space="0" w:color="auto"/>
                    <w:right w:val="none" w:sz="0" w:space="0" w:color="auto"/>
                  </w:divBdr>
                  <w:divsChild>
                    <w:div w:id="1768840803">
                      <w:marLeft w:val="0"/>
                      <w:marRight w:val="0"/>
                      <w:marTop w:val="0"/>
                      <w:marBottom w:val="0"/>
                      <w:divBdr>
                        <w:top w:val="none" w:sz="0" w:space="0" w:color="auto"/>
                        <w:left w:val="none" w:sz="0" w:space="0" w:color="auto"/>
                        <w:bottom w:val="none" w:sz="0" w:space="0" w:color="auto"/>
                        <w:right w:val="none" w:sz="0" w:space="0" w:color="auto"/>
                      </w:divBdr>
                      <w:divsChild>
                        <w:div w:id="1278831513">
                          <w:marLeft w:val="0"/>
                          <w:marRight w:val="0"/>
                          <w:marTop w:val="0"/>
                          <w:marBottom w:val="0"/>
                          <w:divBdr>
                            <w:top w:val="none" w:sz="0" w:space="0" w:color="auto"/>
                            <w:left w:val="none" w:sz="0" w:space="0" w:color="auto"/>
                            <w:bottom w:val="none" w:sz="0" w:space="0" w:color="auto"/>
                            <w:right w:val="none" w:sz="0" w:space="0" w:color="auto"/>
                          </w:divBdr>
                          <w:divsChild>
                            <w:div w:id="131020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65544">
      <w:bodyDiv w:val="1"/>
      <w:marLeft w:val="0"/>
      <w:marRight w:val="0"/>
      <w:marTop w:val="0"/>
      <w:marBottom w:val="0"/>
      <w:divBdr>
        <w:top w:val="none" w:sz="0" w:space="0" w:color="auto"/>
        <w:left w:val="none" w:sz="0" w:space="0" w:color="auto"/>
        <w:bottom w:val="none" w:sz="0" w:space="0" w:color="auto"/>
        <w:right w:val="none" w:sz="0" w:space="0" w:color="auto"/>
      </w:divBdr>
      <w:divsChild>
        <w:div w:id="1079062878">
          <w:marLeft w:val="0"/>
          <w:marRight w:val="0"/>
          <w:marTop w:val="0"/>
          <w:marBottom w:val="0"/>
          <w:divBdr>
            <w:top w:val="none" w:sz="0" w:space="0" w:color="auto"/>
            <w:left w:val="none" w:sz="0" w:space="0" w:color="auto"/>
            <w:bottom w:val="none" w:sz="0" w:space="0" w:color="auto"/>
            <w:right w:val="none" w:sz="0" w:space="0" w:color="auto"/>
          </w:divBdr>
          <w:divsChild>
            <w:div w:id="160778413">
              <w:marLeft w:val="0"/>
              <w:marRight w:val="0"/>
              <w:marTop w:val="0"/>
              <w:marBottom w:val="0"/>
              <w:divBdr>
                <w:top w:val="none" w:sz="0" w:space="0" w:color="auto"/>
                <w:left w:val="none" w:sz="0" w:space="0" w:color="auto"/>
                <w:bottom w:val="none" w:sz="0" w:space="0" w:color="auto"/>
                <w:right w:val="none" w:sz="0" w:space="0" w:color="auto"/>
              </w:divBdr>
              <w:divsChild>
                <w:div w:id="159273790">
                  <w:marLeft w:val="0"/>
                  <w:marRight w:val="0"/>
                  <w:marTop w:val="0"/>
                  <w:marBottom w:val="0"/>
                  <w:divBdr>
                    <w:top w:val="none" w:sz="0" w:space="0" w:color="auto"/>
                    <w:left w:val="none" w:sz="0" w:space="0" w:color="auto"/>
                    <w:bottom w:val="none" w:sz="0" w:space="0" w:color="auto"/>
                    <w:right w:val="none" w:sz="0" w:space="0" w:color="auto"/>
                  </w:divBdr>
                  <w:divsChild>
                    <w:div w:id="1794013796">
                      <w:marLeft w:val="0"/>
                      <w:marRight w:val="0"/>
                      <w:marTop w:val="0"/>
                      <w:marBottom w:val="0"/>
                      <w:divBdr>
                        <w:top w:val="none" w:sz="0" w:space="0" w:color="auto"/>
                        <w:left w:val="none" w:sz="0" w:space="0" w:color="auto"/>
                        <w:bottom w:val="none" w:sz="0" w:space="0" w:color="auto"/>
                        <w:right w:val="none" w:sz="0" w:space="0" w:color="auto"/>
                      </w:divBdr>
                      <w:divsChild>
                        <w:div w:id="1149176832">
                          <w:marLeft w:val="0"/>
                          <w:marRight w:val="0"/>
                          <w:marTop w:val="0"/>
                          <w:marBottom w:val="0"/>
                          <w:divBdr>
                            <w:top w:val="none" w:sz="0" w:space="0" w:color="auto"/>
                            <w:left w:val="none" w:sz="0" w:space="0" w:color="auto"/>
                            <w:bottom w:val="none" w:sz="0" w:space="0" w:color="auto"/>
                            <w:right w:val="none" w:sz="0" w:space="0" w:color="auto"/>
                          </w:divBdr>
                          <w:divsChild>
                            <w:div w:id="639650282">
                              <w:marLeft w:val="0"/>
                              <w:marRight w:val="0"/>
                              <w:marTop w:val="0"/>
                              <w:marBottom w:val="0"/>
                              <w:divBdr>
                                <w:top w:val="none" w:sz="0" w:space="0" w:color="auto"/>
                                <w:left w:val="none" w:sz="0" w:space="0" w:color="auto"/>
                                <w:bottom w:val="none" w:sz="0" w:space="0" w:color="auto"/>
                                <w:right w:val="none" w:sz="0" w:space="0" w:color="auto"/>
                              </w:divBdr>
                              <w:divsChild>
                                <w:div w:id="1910574319">
                                  <w:marLeft w:val="0"/>
                                  <w:marRight w:val="0"/>
                                  <w:marTop w:val="0"/>
                                  <w:marBottom w:val="0"/>
                                  <w:divBdr>
                                    <w:top w:val="none" w:sz="0" w:space="0" w:color="auto"/>
                                    <w:left w:val="none" w:sz="0" w:space="0" w:color="auto"/>
                                    <w:bottom w:val="none" w:sz="0" w:space="0" w:color="auto"/>
                                    <w:right w:val="none" w:sz="0" w:space="0" w:color="auto"/>
                                  </w:divBdr>
                                  <w:divsChild>
                                    <w:div w:id="928388554">
                                      <w:marLeft w:val="0"/>
                                      <w:marRight w:val="0"/>
                                      <w:marTop w:val="0"/>
                                      <w:marBottom w:val="0"/>
                                      <w:divBdr>
                                        <w:top w:val="none" w:sz="0" w:space="0" w:color="auto"/>
                                        <w:left w:val="none" w:sz="0" w:space="0" w:color="auto"/>
                                        <w:bottom w:val="none" w:sz="0" w:space="0" w:color="auto"/>
                                        <w:right w:val="none" w:sz="0" w:space="0" w:color="auto"/>
                                      </w:divBdr>
                                      <w:divsChild>
                                        <w:div w:id="764424837">
                                          <w:marLeft w:val="0"/>
                                          <w:marRight w:val="0"/>
                                          <w:marTop w:val="0"/>
                                          <w:marBottom w:val="0"/>
                                          <w:divBdr>
                                            <w:top w:val="none" w:sz="0" w:space="0" w:color="auto"/>
                                            <w:left w:val="none" w:sz="0" w:space="0" w:color="auto"/>
                                            <w:bottom w:val="none" w:sz="0" w:space="0" w:color="auto"/>
                                            <w:right w:val="none" w:sz="0" w:space="0" w:color="auto"/>
                                          </w:divBdr>
                                          <w:divsChild>
                                            <w:div w:id="589123704">
                                              <w:marLeft w:val="0"/>
                                              <w:marRight w:val="0"/>
                                              <w:marTop w:val="0"/>
                                              <w:marBottom w:val="0"/>
                                              <w:divBdr>
                                                <w:top w:val="none" w:sz="0" w:space="0" w:color="auto"/>
                                                <w:left w:val="none" w:sz="0" w:space="0" w:color="auto"/>
                                                <w:bottom w:val="none" w:sz="0" w:space="0" w:color="auto"/>
                                                <w:right w:val="none" w:sz="0" w:space="0" w:color="auto"/>
                                              </w:divBdr>
                                              <w:divsChild>
                                                <w:div w:id="843740216">
                                                  <w:marLeft w:val="0"/>
                                                  <w:marRight w:val="0"/>
                                                  <w:marTop w:val="0"/>
                                                  <w:marBottom w:val="0"/>
                                                  <w:divBdr>
                                                    <w:top w:val="none" w:sz="0" w:space="0" w:color="auto"/>
                                                    <w:left w:val="none" w:sz="0" w:space="0" w:color="auto"/>
                                                    <w:bottom w:val="none" w:sz="0" w:space="0" w:color="auto"/>
                                                    <w:right w:val="none" w:sz="0" w:space="0" w:color="auto"/>
                                                  </w:divBdr>
                                                  <w:divsChild>
                                                    <w:div w:id="1405491406">
                                                      <w:marLeft w:val="0"/>
                                                      <w:marRight w:val="0"/>
                                                      <w:marTop w:val="0"/>
                                                      <w:marBottom w:val="0"/>
                                                      <w:divBdr>
                                                        <w:top w:val="none" w:sz="0" w:space="0" w:color="auto"/>
                                                        <w:left w:val="none" w:sz="0" w:space="0" w:color="auto"/>
                                                        <w:bottom w:val="none" w:sz="0" w:space="0" w:color="auto"/>
                                                        <w:right w:val="none" w:sz="0" w:space="0" w:color="auto"/>
                                                      </w:divBdr>
                                                      <w:divsChild>
                                                        <w:div w:id="1897276531">
                                                          <w:marLeft w:val="0"/>
                                                          <w:marRight w:val="0"/>
                                                          <w:marTop w:val="0"/>
                                                          <w:marBottom w:val="0"/>
                                                          <w:divBdr>
                                                            <w:top w:val="none" w:sz="0" w:space="0" w:color="auto"/>
                                                            <w:left w:val="none" w:sz="0" w:space="0" w:color="auto"/>
                                                            <w:bottom w:val="none" w:sz="0" w:space="0" w:color="auto"/>
                                                            <w:right w:val="none" w:sz="0" w:space="0" w:color="auto"/>
                                                          </w:divBdr>
                                                          <w:divsChild>
                                                            <w:div w:id="1523864138">
                                                              <w:marLeft w:val="0"/>
                                                              <w:marRight w:val="0"/>
                                                              <w:marTop w:val="0"/>
                                                              <w:marBottom w:val="0"/>
                                                              <w:divBdr>
                                                                <w:top w:val="none" w:sz="0" w:space="0" w:color="auto"/>
                                                                <w:left w:val="none" w:sz="0" w:space="0" w:color="auto"/>
                                                                <w:bottom w:val="none" w:sz="0" w:space="0" w:color="auto"/>
                                                                <w:right w:val="none" w:sz="0" w:space="0" w:color="auto"/>
                                                              </w:divBdr>
                                                              <w:divsChild>
                                                                <w:div w:id="815295374">
                                                                  <w:marLeft w:val="0"/>
                                                                  <w:marRight w:val="0"/>
                                                                  <w:marTop w:val="0"/>
                                                                  <w:marBottom w:val="0"/>
                                                                  <w:divBdr>
                                                                    <w:top w:val="none" w:sz="0" w:space="0" w:color="auto"/>
                                                                    <w:left w:val="none" w:sz="0" w:space="0" w:color="auto"/>
                                                                    <w:bottom w:val="none" w:sz="0" w:space="0" w:color="auto"/>
                                                                    <w:right w:val="none" w:sz="0" w:space="0" w:color="auto"/>
                                                                  </w:divBdr>
                                                                  <w:divsChild>
                                                                    <w:div w:id="106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9002956">
      <w:bodyDiv w:val="1"/>
      <w:marLeft w:val="0"/>
      <w:marRight w:val="0"/>
      <w:marTop w:val="0"/>
      <w:marBottom w:val="0"/>
      <w:divBdr>
        <w:top w:val="none" w:sz="0" w:space="0" w:color="auto"/>
        <w:left w:val="none" w:sz="0" w:space="0" w:color="auto"/>
        <w:bottom w:val="none" w:sz="0" w:space="0" w:color="auto"/>
        <w:right w:val="none" w:sz="0" w:space="0" w:color="auto"/>
      </w:divBdr>
      <w:divsChild>
        <w:div w:id="390425024">
          <w:marLeft w:val="0"/>
          <w:marRight w:val="0"/>
          <w:marTop w:val="0"/>
          <w:marBottom w:val="0"/>
          <w:divBdr>
            <w:top w:val="none" w:sz="0" w:space="0" w:color="auto"/>
            <w:left w:val="none" w:sz="0" w:space="0" w:color="auto"/>
            <w:bottom w:val="none" w:sz="0" w:space="0" w:color="auto"/>
            <w:right w:val="none" w:sz="0" w:space="0" w:color="auto"/>
          </w:divBdr>
          <w:divsChild>
            <w:div w:id="688915860">
              <w:marLeft w:val="0"/>
              <w:marRight w:val="0"/>
              <w:marTop w:val="0"/>
              <w:marBottom w:val="0"/>
              <w:divBdr>
                <w:top w:val="none" w:sz="0" w:space="0" w:color="auto"/>
                <w:left w:val="none" w:sz="0" w:space="0" w:color="auto"/>
                <w:bottom w:val="none" w:sz="0" w:space="0" w:color="auto"/>
                <w:right w:val="none" w:sz="0" w:space="0" w:color="auto"/>
              </w:divBdr>
              <w:divsChild>
                <w:div w:id="786123452">
                  <w:marLeft w:val="0"/>
                  <w:marRight w:val="0"/>
                  <w:marTop w:val="0"/>
                  <w:marBottom w:val="0"/>
                  <w:divBdr>
                    <w:top w:val="none" w:sz="0" w:space="0" w:color="auto"/>
                    <w:left w:val="none" w:sz="0" w:space="0" w:color="auto"/>
                    <w:bottom w:val="none" w:sz="0" w:space="0" w:color="auto"/>
                    <w:right w:val="none" w:sz="0" w:space="0" w:color="auto"/>
                  </w:divBdr>
                  <w:divsChild>
                    <w:div w:id="1012487912">
                      <w:marLeft w:val="0"/>
                      <w:marRight w:val="0"/>
                      <w:marTop w:val="0"/>
                      <w:marBottom w:val="0"/>
                      <w:divBdr>
                        <w:top w:val="none" w:sz="0" w:space="0" w:color="auto"/>
                        <w:left w:val="none" w:sz="0" w:space="0" w:color="auto"/>
                        <w:bottom w:val="none" w:sz="0" w:space="0" w:color="auto"/>
                        <w:right w:val="none" w:sz="0" w:space="0" w:color="auto"/>
                      </w:divBdr>
                      <w:divsChild>
                        <w:div w:id="1272318174">
                          <w:marLeft w:val="0"/>
                          <w:marRight w:val="0"/>
                          <w:marTop w:val="0"/>
                          <w:marBottom w:val="0"/>
                          <w:divBdr>
                            <w:top w:val="none" w:sz="0" w:space="0" w:color="auto"/>
                            <w:left w:val="none" w:sz="0" w:space="0" w:color="auto"/>
                            <w:bottom w:val="none" w:sz="0" w:space="0" w:color="auto"/>
                            <w:right w:val="none" w:sz="0" w:space="0" w:color="auto"/>
                          </w:divBdr>
                          <w:divsChild>
                            <w:div w:id="1980110438">
                              <w:marLeft w:val="0"/>
                              <w:marRight w:val="0"/>
                              <w:marTop w:val="0"/>
                              <w:marBottom w:val="0"/>
                              <w:divBdr>
                                <w:top w:val="none" w:sz="0" w:space="0" w:color="auto"/>
                                <w:left w:val="none" w:sz="0" w:space="0" w:color="auto"/>
                                <w:bottom w:val="none" w:sz="0" w:space="0" w:color="auto"/>
                                <w:right w:val="none" w:sz="0" w:space="0" w:color="auto"/>
                              </w:divBdr>
                              <w:divsChild>
                                <w:div w:id="2097700500">
                                  <w:marLeft w:val="0"/>
                                  <w:marRight w:val="0"/>
                                  <w:marTop w:val="0"/>
                                  <w:marBottom w:val="0"/>
                                  <w:divBdr>
                                    <w:top w:val="none" w:sz="0" w:space="0" w:color="auto"/>
                                    <w:left w:val="none" w:sz="0" w:space="0" w:color="auto"/>
                                    <w:bottom w:val="none" w:sz="0" w:space="0" w:color="auto"/>
                                    <w:right w:val="none" w:sz="0" w:space="0" w:color="auto"/>
                                  </w:divBdr>
                                  <w:divsChild>
                                    <w:div w:id="1020592258">
                                      <w:marLeft w:val="0"/>
                                      <w:marRight w:val="0"/>
                                      <w:marTop w:val="0"/>
                                      <w:marBottom w:val="0"/>
                                      <w:divBdr>
                                        <w:top w:val="none" w:sz="0" w:space="0" w:color="auto"/>
                                        <w:left w:val="none" w:sz="0" w:space="0" w:color="auto"/>
                                        <w:bottom w:val="none" w:sz="0" w:space="0" w:color="auto"/>
                                        <w:right w:val="none" w:sz="0" w:space="0" w:color="auto"/>
                                      </w:divBdr>
                                      <w:divsChild>
                                        <w:div w:id="1539976393">
                                          <w:marLeft w:val="0"/>
                                          <w:marRight w:val="0"/>
                                          <w:marTop w:val="0"/>
                                          <w:marBottom w:val="0"/>
                                          <w:divBdr>
                                            <w:top w:val="none" w:sz="0" w:space="0" w:color="auto"/>
                                            <w:left w:val="none" w:sz="0" w:space="0" w:color="auto"/>
                                            <w:bottom w:val="none" w:sz="0" w:space="0" w:color="auto"/>
                                            <w:right w:val="none" w:sz="0" w:space="0" w:color="auto"/>
                                          </w:divBdr>
                                          <w:divsChild>
                                            <w:div w:id="704404849">
                                              <w:marLeft w:val="0"/>
                                              <w:marRight w:val="0"/>
                                              <w:marTop w:val="0"/>
                                              <w:marBottom w:val="0"/>
                                              <w:divBdr>
                                                <w:top w:val="none" w:sz="0" w:space="0" w:color="auto"/>
                                                <w:left w:val="none" w:sz="0" w:space="0" w:color="auto"/>
                                                <w:bottom w:val="none" w:sz="0" w:space="0" w:color="auto"/>
                                                <w:right w:val="none" w:sz="0" w:space="0" w:color="auto"/>
                                              </w:divBdr>
                                              <w:divsChild>
                                                <w:div w:id="9837918">
                                                  <w:marLeft w:val="0"/>
                                                  <w:marRight w:val="0"/>
                                                  <w:marTop w:val="0"/>
                                                  <w:marBottom w:val="0"/>
                                                  <w:divBdr>
                                                    <w:top w:val="none" w:sz="0" w:space="0" w:color="auto"/>
                                                    <w:left w:val="none" w:sz="0" w:space="0" w:color="auto"/>
                                                    <w:bottom w:val="none" w:sz="0" w:space="0" w:color="auto"/>
                                                    <w:right w:val="none" w:sz="0" w:space="0" w:color="auto"/>
                                                  </w:divBdr>
                                                  <w:divsChild>
                                                    <w:div w:id="1611931470">
                                                      <w:marLeft w:val="0"/>
                                                      <w:marRight w:val="0"/>
                                                      <w:marTop w:val="0"/>
                                                      <w:marBottom w:val="0"/>
                                                      <w:divBdr>
                                                        <w:top w:val="none" w:sz="0" w:space="0" w:color="auto"/>
                                                        <w:left w:val="none" w:sz="0" w:space="0" w:color="auto"/>
                                                        <w:bottom w:val="none" w:sz="0" w:space="0" w:color="auto"/>
                                                        <w:right w:val="none" w:sz="0" w:space="0" w:color="auto"/>
                                                      </w:divBdr>
                                                      <w:divsChild>
                                                        <w:div w:id="1469317259">
                                                          <w:marLeft w:val="0"/>
                                                          <w:marRight w:val="0"/>
                                                          <w:marTop w:val="0"/>
                                                          <w:marBottom w:val="0"/>
                                                          <w:divBdr>
                                                            <w:top w:val="none" w:sz="0" w:space="0" w:color="auto"/>
                                                            <w:left w:val="none" w:sz="0" w:space="0" w:color="auto"/>
                                                            <w:bottom w:val="none" w:sz="0" w:space="0" w:color="auto"/>
                                                            <w:right w:val="none" w:sz="0" w:space="0" w:color="auto"/>
                                                          </w:divBdr>
                                                          <w:divsChild>
                                                            <w:div w:id="1884245857">
                                                              <w:marLeft w:val="0"/>
                                                              <w:marRight w:val="0"/>
                                                              <w:marTop w:val="0"/>
                                                              <w:marBottom w:val="0"/>
                                                              <w:divBdr>
                                                                <w:top w:val="none" w:sz="0" w:space="0" w:color="auto"/>
                                                                <w:left w:val="none" w:sz="0" w:space="0" w:color="auto"/>
                                                                <w:bottom w:val="none" w:sz="0" w:space="0" w:color="auto"/>
                                                                <w:right w:val="none" w:sz="0" w:space="0" w:color="auto"/>
                                                              </w:divBdr>
                                                              <w:divsChild>
                                                                <w:div w:id="2144501665">
                                                                  <w:marLeft w:val="0"/>
                                                                  <w:marRight w:val="0"/>
                                                                  <w:marTop w:val="0"/>
                                                                  <w:marBottom w:val="0"/>
                                                                  <w:divBdr>
                                                                    <w:top w:val="none" w:sz="0" w:space="0" w:color="auto"/>
                                                                    <w:left w:val="none" w:sz="0" w:space="0" w:color="auto"/>
                                                                    <w:bottom w:val="none" w:sz="0" w:space="0" w:color="auto"/>
                                                                    <w:right w:val="none" w:sz="0" w:space="0" w:color="auto"/>
                                                                  </w:divBdr>
                                                                  <w:divsChild>
                                                                    <w:div w:id="41251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33704035">
      <w:bodyDiv w:val="1"/>
      <w:marLeft w:val="0"/>
      <w:marRight w:val="0"/>
      <w:marTop w:val="0"/>
      <w:marBottom w:val="0"/>
      <w:divBdr>
        <w:top w:val="none" w:sz="0" w:space="0" w:color="auto"/>
        <w:left w:val="none" w:sz="0" w:space="0" w:color="auto"/>
        <w:bottom w:val="none" w:sz="0" w:space="0" w:color="auto"/>
        <w:right w:val="none" w:sz="0" w:space="0" w:color="auto"/>
      </w:divBdr>
      <w:divsChild>
        <w:div w:id="2026858944">
          <w:marLeft w:val="0"/>
          <w:marRight w:val="0"/>
          <w:marTop w:val="0"/>
          <w:marBottom w:val="0"/>
          <w:divBdr>
            <w:top w:val="none" w:sz="0" w:space="0" w:color="auto"/>
            <w:left w:val="none" w:sz="0" w:space="0" w:color="auto"/>
            <w:bottom w:val="none" w:sz="0" w:space="0" w:color="auto"/>
            <w:right w:val="none" w:sz="0" w:space="0" w:color="auto"/>
          </w:divBdr>
          <w:divsChild>
            <w:div w:id="1823690607">
              <w:marLeft w:val="0"/>
              <w:marRight w:val="0"/>
              <w:marTop w:val="0"/>
              <w:marBottom w:val="0"/>
              <w:divBdr>
                <w:top w:val="none" w:sz="0" w:space="0" w:color="auto"/>
                <w:left w:val="none" w:sz="0" w:space="0" w:color="auto"/>
                <w:bottom w:val="none" w:sz="0" w:space="0" w:color="auto"/>
                <w:right w:val="none" w:sz="0" w:space="0" w:color="auto"/>
              </w:divBdr>
              <w:divsChild>
                <w:div w:id="2103406739">
                  <w:marLeft w:val="0"/>
                  <w:marRight w:val="0"/>
                  <w:marTop w:val="0"/>
                  <w:marBottom w:val="0"/>
                  <w:divBdr>
                    <w:top w:val="none" w:sz="0" w:space="0" w:color="auto"/>
                    <w:left w:val="none" w:sz="0" w:space="0" w:color="auto"/>
                    <w:bottom w:val="none" w:sz="0" w:space="0" w:color="auto"/>
                    <w:right w:val="none" w:sz="0" w:space="0" w:color="auto"/>
                  </w:divBdr>
                  <w:divsChild>
                    <w:div w:id="541747117">
                      <w:marLeft w:val="0"/>
                      <w:marRight w:val="0"/>
                      <w:marTop w:val="0"/>
                      <w:marBottom w:val="0"/>
                      <w:divBdr>
                        <w:top w:val="none" w:sz="0" w:space="0" w:color="auto"/>
                        <w:left w:val="none" w:sz="0" w:space="0" w:color="auto"/>
                        <w:bottom w:val="none" w:sz="0" w:space="0" w:color="auto"/>
                        <w:right w:val="none" w:sz="0" w:space="0" w:color="auto"/>
                      </w:divBdr>
                      <w:divsChild>
                        <w:div w:id="1307931854">
                          <w:marLeft w:val="0"/>
                          <w:marRight w:val="0"/>
                          <w:marTop w:val="0"/>
                          <w:marBottom w:val="0"/>
                          <w:divBdr>
                            <w:top w:val="none" w:sz="0" w:space="0" w:color="auto"/>
                            <w:left w:val="none" w:sz="0" w:space="0" w:color="auto"/>
                            <w:bottom w:val="none" w:sz="0" w:space="0" w:color="auto"/>
                            <w:right w:val="none" w:sz="0" w:space="0" w:color="auto"/>
                          </w:divBdr>
                          <w:divsChild>
                            <w:div w:id="640886582">
                              <w:marLeft w:val="0"/>
                              <w:marRight w:val="0"/>
                              <w:marTop w:val="0"/>
                              <w:marBottom w:val="0"/>
                              <w:divBdr>
                                <w:top w:val="none" w:sz="0" w:space="0" w:color="auto"/>
                                <w:left w:val="none" w:sz="0" w:space="0" w:color="auto"/>
                                <w:bottom w:val="none" w:sz="0" w:space="0" w:color="auto"/>
                                <w:right w:val="none" w:sz="0" w:space="0" w:color="auto"/>
                              </w:divBdr>
                              <w:divsChild>
                                <w:div w:id="918445977">
                                  <w:marLeft w:val="0"/>
                                  <w:marRight w:val="0"/>
                                  <w:marTop w:val="0"/>
                                  <w:marBottom w:val="0"/>
                                  <w:divBdr>
                                    <w:top w:val="none" w:sz="0" w:space="0" w:color="auto"/>
                                    <w:left w:val="none" w:sz="0" w:space="0" w:color="auto"/>
                                    <w:bottom w:val="none" w:sz="0" w:space="0" w:color="auto"/>
                                    <w:right w:val="none" w:sz="0" w:space="0" w:color="auto"/>
                                  </w:divBdr>
                                  <w:divsChild>
                                    <w:div w:id="904098262">
                                      <w:marLeft w:val="0"/>
                                      <w:marRight w:val="0"/>
                                      <w:marTop w:val="0"/>
                                      <w:marBottom w:val="0"/>
                                      <w:divBdr>
                                        <w:top w:val="none" w:sz="0" w:space="0" w:color="auto"/>
                                        <w:left w:val="none" w:sz="0" w:space="0" w:color="auto"/>
                                        <w:bottom w:val="none" w:sz="0" w:space="0" w:color="auto"/>
                                        <w:right w:val="none" w:sz="0" w:space="0" w:color="auto"/>
                                      </w:divBdr>
                                      <w:divsChild>
                                        <w:div w:id="2107341177">
                                          <w:marLeft w:val="0"/>
                                          <w:marRight w:val="0"/>
                                          <w:marTop w:val="0"/>
                                          <w:marBottom w:val="0"/>
                                          <w:divBdr>
                                            <w:top w:val="none" w:sz="0" w:space="0" w:color="auto"/>
                                            <w:left w:val="none" w:sz="0" w:space="0" w:color="auto"/>
                                            <w:bottom w:val="none" w:sz="0" w:space="0" w:color="auto"/>
                                            <w:right w:val="none" w:sz="0" w:space="0" w:color="auto"/>
                                          </w:divBdr>
                                          <w:divsChild>
                                            <w:div w:id="736589752">
                                              <w:marLeft w:val="0"/>
                                              <w:marRight w:val="0"/>
                                              <w:marTop w:val="0"/>
                                              <w:marBottom w:val="0"/>
                                              <w:divBdr>
                                                <w:top w:val="none" w:sz="0" w:space="0" w:color="auto"/>
                                                <w:left w:val="none" w:sz="0" w:space="0" w:color="auto"/>
                                                <w:bottom w:val="none" w:sz="0" w:space="0" w:color="auto"/>
                                                <w:right w:val="none" w:sz="0" w:space="0" w:color="auto"/>
                                              </w:divBdr>
                                              <w:divsChild>
                                                <w:div w:id="231890341">
                                                  <w:marLeft w:val="0"/>
                                                  <w:marRight w:val="0"/>
                                                  <w:marTop w:val="0"/>
                                                  <w:marBottom w:val="0"/>
                                                  <w:divBdr>
                                                    <w:top w:val="none" w:sz="0" w:space="0" w:color="auto"/>
                                                    <w:left w:val="none" w:sz="0" w:space="0" w:color="auto"/>
                                                    <w:bottom w:val="none" w:sz="0" w:space="0" w:color="auto"/>
                                                    <w:right w:val="none" w:sz="0" w:space="0" w:color="auto"/>
                                                  </w:divBdr>
                                                  <w:divsChild>
                                                    <w:div w:id="99572689">
                                                      <w:marLeft w:val="0"/>
                                                      <w:marRight w:val="0"/>
                                                      <w:marTop w:val="0"/>
                                                      <w:marBottom w:val="0"/>
                                                      <w:divBdr>
                                                        <w:top w:val="none" w:sz="0" w:space="0" w:color="auto"/>
                                                        <w:left w:val="none" w:sz="0" w:space="0" w:color="auto"/>
                                                        <w:bottom w:val="none" w:sz="0" w:space="0" w:color="auto"/>
                                                        <w:right w:val="none" w:sz="0" w:space="0" w:color="auto"/>
                                                      </w:divBdr>
                                                      <w:divsChild>
                                                        <w:div w:id="1678195980">
                                                          <w:marLeft w:val="0"/>
                                                          <w:marRight w:val="0"/>
                                                          <w:marTop w:val="0"/>
                                                          <w:marBottom w:val="0"/>
                                                          <w:divBdr>
                                                            <w:top w:val="none" w:sz="0" w:space="0" w:color="auto"/>
                                                            <w:left w:val="none" w:sz="0" w:space="0" w:color="auto"/>
                                                            <w:bottom w:val="none" w:sz="0" w:space="0" w:color="auto"/>
                                                            <w:right w:val="none" w:sz="0" w:space="0" w:color="auto"/>
                                                          </w:divBdr>
                                                          <w:divsChild>
                                                            <w:div w:id="1337805505">
                                                              <w:marLeft w:val="0"/>
                                                              <w:marRight w:val="0"/>
                                                              <w:marTop w:val="0"/>
                                                              <w:marBottom w:val="0"/>
                                                              <w:divBdr>
                                                                <w:top w:val="none" w:sz="0" w:space="0" w:color="auto"/>
                                                                <w:left w:val="none" w:sz="0" w:space="0" w:color="auto"/>
                                                                <w:bottom w:val="none" w:sz="0" w:space="0" w:color="auto"/>
                                                                <w:right w:val="none" w:sz="0" w:space="0" w:color="auto"/>
                                                              </w:divBdr>
                                                              <w:divsChild>
                                                                <w:div w:id="682054904">
                                                                  <w:marLeft w:val="0"/>
                                                                  <w:marRight w:val="0"/>
                                                                  <w:marTop w:val="0"/>
                                                                  <w:marBottom w:val="0"/>
                                                                  <w:divBdr>
                                                                    <w:top w:val="none" w:sz="0" w:space="0" w:color="auto"/>
                                                                    <w:left w:val="none" w:sz="0" w:space="0" w:color="auto"/>
                                                                    <w:bottom w:val="none" w:sz="0" w:space="0" w:color="auto"/>
                                                                    <w:right w:val="none" w:sz="0" w:space="0" w:color="auto"/>
                                                                  </w:divBdr>
                                                                  <w:divsChild>
                                                                    <w:div w:id="111837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21470197">
      <w:bodyDiv w:val="1"/>
      <w:marLeft w:val="0"/>
      <w:marRight w:val="0"/>
      <w:marTop w:val="0"/>
      <w:marBottom w:val="0"/>
      <w:divBdr>
        <w:top w:val="none" w:sz="0" w:space="0" w:color="auto"/>
        <w:left w:val="none" w:sz="0" w:space="0" w:color="auto"/>
        <w:bottom w:val="none" w:sz="0" w:space="0" w:color="auto"/>
        <w:right w:val="none" w:sz="0" w:space="0" w:color="auto"/>
      </w:divBdr>
      <w:divsChild>
        <w:div w:id="102968350">
          <w:marLeft w:val="0"/>
          <w:marRight w:val="0"/>
          <w:marTop w:val="0"/>
          <w:marBottom w:val="0"/>
          <w:divBdr>
            <w:top w:val="none" w:sz="0" w:space="0" w:color="auto"/>
            <w:left w:val="none" w:sz="0" w:space="0" w:color="auto"/>
            <w:bottom w:val="none" w:sz="0" w:space="0" w:color="auto"/>
            <w:right w:val="none" w:sz="0" w:space="0" w:color="auto"/>
          </w:divBdr>
          <w:divsChild>
            <w:div w:id="88699885">
              <w:marLeft w:val="0"/>
              <w:marRight w:val="0"/>
              <w:marTop w:val="0"/>
              <w:marBottom w:val="0"/>
              <w:divBdr>
                <w:top w:val="none" w:sz="0" w:space="0" w:color="auto"/>
                <w:left w:val="none" w:sz="0" w:space="0" w:color="auto"/>
                <w:bottom w:val="none" w:sz="0" w:space="0" w:color="auto"/>
                <w:right w:val="none" w:sz="0" w:space="0" w:color="auto"/>
              </w:divBdr>
              <w:divsChild>
                <w:div w:id="1341852943">
                  <w:marLeft w:val="0"/>
                  <w:marRight w:val="0"/>
                  <w:marTop w:val="0"/>
                  <w:marBottom w:val="0"/>
                  <w:divBdr>
                    <w:top w:val="none" w:sz="0" w:space="0" w:color="auto"/>
                    <w:left w:val="none" w:sz="0" w:space="0" w:color="auto"/>
                    <w:bottom w:val="none" w:sz="0" w:space="0" w:color="auto"/>
                    <w:right w:val="none" w:sz="0" w:space="0" w:color="auto"/>
                  </w:divBdr>
                  <w:divsChild>
                    <w:div w:id="880481964">
                      <w:marLeft w:val="0"/>
                      <w:marRight w:val="0"/>
                      <w:marTop w:val="0"/>
                      <w:marBottom w:val="0"/>
                      <w:divBdr>
                        <w:top w:val="none" w:sz="0" w:space="0" w:color="auto"/>
                        <w:left w:val="none" w:sz="0" w:space="0" w:color="auto"/>
                        <w:bottom w:val="none" w:sz="0" w:space="0" w:color="auto"/>
                        <w:right w:val="none" w:sz="0" w:space="0" w:color="auto"/>
                      </w:divBdr>
                      <w:divsChild>
                        <w:div w:id="283733338">
                          <w:marLeft w:val="0"/>
                          <w:marRight w:val="0"/>
                          <w:marTop w:val="0"/>
                          <w:marBottom w:val="0"/>
                          <w:divBdr>
                            <w:top w:val="none" w:sz="0" w:space="0" w:color="auto"/>
                            <w:left w:val="none" w:sz="0" w:space="0" w:color="auto"/>
                            <w:bottom w:val="none" w:sz="0" w:space="0" w:color="auto"/>
                            <w:right w:val="none" w:sz="0" w:space="0" w:color="auto"/>
                          </w:divBdr>
                          <w:divsChild>
                            <w:div w:id="1296057276">
                              <w:marLeft w:val="0"/>
                              <w:marRight w:val="0"/>
                              <w:marTop w:val="0"/>
                              <w:marBottom w:val="0"/>
                              <w:divBdr>
                                <w:top w:val="none" w:sz="0" w:space="0" w:color="auto"/>
                                <w:left w:val="none" w:sz="0" w:space="0" w:color="auto"/>
                                <w:bottom w:val="none" w:sz="0" w:space="0" w:color="auto"/>
                                <w:right w:val="none" w:sz="0" w:space="0" w:color="auto"/>
                              </w:divBdr>
                              <w:divsChild>
                                <w:div w:id="312292294">
                                  <w:marLeft w:val="0"/>
                                  <w:marRight w:val="0"/>
                                  <w:marTop w:val="0"/>
                                  <w:marBottom w:val="0"/>
                                  <w:divBdr>
                                    <w:top w:val="none" w:sz="0" w:space="0" w:color="auto"/>
                                    <w:left w:val="none" w:sz="0" w:space="0" w:color="auto"/>
                                    <w:bottom w:val="none" w:sz="0" w:space="0" w:color="auto"/>
                                    <w:right w:val="none" w:sz="0" w:space="0" w:color="auto"/>
                                  </w:divBdr>
                                  <w:divsChild>
                                    <w:div w:id="1600214953">
                                      <w:marLeft w:val="0"/>
                                      <w:marRight w:val="0"/>
                                      <w:marTop w:val="0"/>
                                      <w:marBottom w:val="0"/>
                                      <w:divBdr>
                                        <w:top w:val="none" w:sz="0" w:space="0" w:color="auto"/>
                                        <w:left w:val="none" w:sz="0" w:space="0" w:color="auto"/>
                                        <w:bottom w:val="none" w:sz="0" w:space="0" w:color="auto"/>
                                        <w:right w:val="none" w:sz="0" w:space="0" w:color="auto"/>
                                      </w:divBdr>
                                      <w:divsChild>
                                        <w:div w:id="107089770">
                                          <w:marLeft w:val="0"/>
                                          <w:marRight w:val="0"/>
                                          <w:marTop w:val="0"/>
                                          <w:marBottom w:val="0"/>
                                          <w:divBdr>
                                            <w:top w:val="none" w:sz="0" w:space="0" w:color="auto"/>
                                            <w:left w:val="none" w:sz="0" w:space="0" w:color="auto"/>
                                            <w:bottom w:val="none" w:sz="0" w:space="0" w:color="auto"/>
                                            <w:right w:val="none" w:sz="0" w:space="0" w:color="auto"/>
                                          </w:divBdr>
                                          <w:divsChild>
                                            <w:div w:id="1224484230">
                                              <w:marLeft w:val="0"/>
                                              <w:marRight w:val="0"/>
                                              <w:marTop w:val="0"/>
                                              <w:marBottom w:val="0"/>
                                              <w:divBdr>
                                                <w:top w:val="none" w:sz="0" w:space="0" w:color="auto"/>
                                                <w:left w:val="none" w:sz="0" w:space="0" w:color="auto"/>
                                                <w:bottom w:val="none" w:sz="0" w:space="0" w:color="auto"/>
                                                <w:right w:val="none" w:sz="0" w:space="0" w:color="auto"/>
                                              </w:divBdr>
                                              <w:divsChild>
                                                <w:div w:id="606623668">
                                                  <w:marLeft w:val="0"/>
                                                  <w:marRight w:val="0"/>
                                                  <w:marTop w:val="0"/>
                                                  <w:marBottom w:val="0"/>
                                                  <w:divBdr>
                                                    <w:top w:val="none" w:sz="0" w:space="0" w:color="auto"/>
                                                    <w:left w:val="none" w:sz="0" w:space="0" w:color="auto"/>
                                                    <w:bottom w:val="none" w:sz="0" w:space="0" w:color="auto"/>
                                                    <w:right w:val="none" w:sz="0" w:space="0" w:color="auto"/>
                                                  </w:divBdr>
                                                  <w:divsChild>
                                                    <w:div w:id="1718042873">
                                                      <w:marLeft w:val="0"/>
                                                      <w:marRight w:val="0"/>
                                                      <w:marTop w:val="0"/>
                                                      <w:marBottom w:val="0"/>
                                                      <w:divBdr>
                                                        <w:top w:val="none" w:sz="0" w:space="0" w:color="auto"/>
                                                        <w:left w:val="none" w:sz="0" w:space="0" w:color="auto"/>
                                                        <w:bottom w:val="none" w:sz="0" w:space="0" w:color="auto"/>
                                                        <w:right w:val="none" w:sz="0" w:space="0" w:color="auto"/>
                                                      </w:divBdr>
                                                      <w:divsChild>
                                                        <w:div w:id="1052509083">
                                                          <w:marLeft w:val="0"/>
                                                          <w:marRight w:val="0"/>
                                                          <w:marTop w:val="0"/>
                                                          <w:marBottom w:val="0"/>
                                                          <w:divBdr>
                                                            <w:top w:val="none" w:sz="0" w:space="0" w:color="auto"/>
                                                            <w:left w:val="none" w:sz="0" w:space="0" w:color="auto"/>
                                                            <w:bottom w:val="none" w:sz="0" w:space="0" w:color="auto"/>
                                                            <w:right w:val="none" w:sz="0" w:space="0" w:color="auto"/>
                                                          </w:divBdr>
                                                          <w:divsChild>
                                                            <w:div w:id="311444970">
                                                              <w:marLeft w:val="0"/>
                                                              <w:marRight w:val="0"/>
                                                              <w:marTop w:val="0"/>
                                                              <w:marBottom w:val="0"/>
                                                              <w:divBdr>
                                                                <w:top w:val="none" w:sz="0" w:space="0" w:color="auto"/>
                                                                <w:left w:val="none" w:sz="0" w:space="0" w:color="auto"/>
                                                                <w:bottom w:val="none" w:sz="0" w:space="0" w:color="auto"/>
                                                                <w:right w:val="none" w:sz="0" w:space="0" w:color="auto"/>
                                                              </w:divBdr>
                                                              <w:divsChild>
                                                                <w:div w:id="726883528">
                                                                  <w:marLeft w:val="0"/>
                                                                  <w:marRight w:val="0"/>
                                                                  <w:marTop w:val="0"/>
                                                                  <w:marBottom w:val="0"/>
                                                                  <w:divBdr>
                                                                    <w:top w:val="none" w:sz="0" w:space="0" w:color="auto"/>
                                                                    <w:left w:val="none" w:sz="0" w:space="0" w:color="auto"/>
                                                                    <w:bottom w:val="none" w:sz="0" w:space="0" w:color="auto"/>
                                                                    <w:right w:val="none" w:sz="0" w:space="0" w:color="auto"/>
                                                                  </w:divBdr>
                                                                  <w:divsChild>
                                                                    <w:div w:id="46832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27480633">
      <w:bodyDiv w:val="1"/>
      <w:marLeft w:val="0"/>
      <w:marRight w:val="0"/>
      <w:marTop w:val="0"/>
      <w:marBottom w:val="0"/>
      <w:divBdr>
        <w:top w:val="none" w:sz="0" w:space="0" w:color="auto"/>
        <w:left w:val="none" w:sz="0" w:space="0" w:color="auto"/>
        <w:bottom w:val="none" w:sz="0" w:space="0" w:color="auto"/>
        <w:right w:val="none" w:sz="0" w:space="0" w:color="auto"/>
      </w:divBdr>
      <w:divsChild>
        <w:div w:id="2123836437">
          <w:marLeft w:val="0"/>
          <w:marRight w:val="0"/>
          <w:marTop w:val="0"/>
          <w:marBottom w:val="0"/>
          <w:divBdr>
            <w:top w:val="none" w:sz="0" w:space="0" w:color="auto"/>
            <w:left w:val="none" w:sz="0" w:space="0" w:color="auto"/>
            <w:bottom w:val="none" w:sz="0" w:space="0" w:color="auto"/>
            <w:right w:val="none" w:sz="0" w:space="0" w:color="auto"/>
          </w:divBdr>
          <w:divsChild>
            <w:div w:id="1405839434">
              <w:marLeft w:val="0"/>
              <w:marRight w:val="0"/>
              <w:marTop w:val="0"/>
              <w:marBottom w:val="0"/>
              <w:divBdr>
                <w:top w:val="none" w:sz="0" w:space="0" w:color="auto"/>
                <w:left w:val="none" w:sz="0" w:space="0" w:color="auto"/>
                <w:bottom w:val="none" w:sz="0" w:space="0" w:color="auto"/>
                <w:right w:val="none" w:sz="0" w:space="0" w:color="auto"/>
              </w:divBdr>
              <w:divsChild>
                <w:div w:id="1578975412">
                  <w:marLeft w:val="0"/>
                  <w:marRight w:val="0"/>
                  <w:marTop w:val="0"/>
                  <w:marBottom w:val="0"/>
                  <w:divBdr>
                    <w:top w:val="none" w:sz="0" w:space="0" w:color="auto"/>
                    <w:left w:val="none" w:sz="0" w:space="0" w:color="auto"/>
                    <w:bottom w:val="none" w:sz="0" w:space="0" w:color="auto"/>
                    <w:right w:val="none" w:sz="0" w:space="0" w:color="auto"/>
                  </w:divBdr>
                  <w:divsChild>
                    <w:div w:id="1365329197">
                      <w:marLeft w:val="0"/>
                      <w:marRight w:val="0"/>
                      <w:marTop w:val="0"/>
                      <w:marBottom w:val="0"/>
                      <w:divBdr>
                        <w:top w:val="none" w:sz="0" w:space="0" w:color="auto"/>
                        <w:left w:val="none" w:sz="0" w:space="0" w:color="auto"/>
                        <w:bottom w:val="none" w:sz="0" w:space="0" w:color="auto"/>
                        <w:right w:val="none" w:sz="0" w:space="0" w:color="auto"/>
                      </w:divBdr>
                      <w:divsChild>
                        <w:div w:id="267592171">
                          <w:marLeft w:val="0"/>
                          <w:marRight w:val="0"/>
                          <w:marTop w:val="0"/>
                          <w:marBottom w:val="0"/>
                          <w:divBdr>
                            <w:top w:val="none" w:sz="0" w:space="0" w:color="auto"/>
                            <w:left w:val="none" w:sz="0" w:space="0" w:color="auto"/>
                            <w:bottom w:val="none" w:sz="0" w:space="0" w:color="auto"/>
                            <w:right w:val="none" w:sz="0" w:space="0" w:color="auto"/>
                          </w:divBdr>
                          <w:divsChild>
                            <w:div w:id="1707368722">
                              <w:marLeft w:val="0"/>
                              <w:marRight w:val="0"/>
                              <w:marTop w:val="0"/>
                              <w:marBottom w:val="0"/>
                              <w:divBdr>
                                <w:top w:val="none" w:sz="0" w:space="0" w:color="auto"/>
                                <w:left w:val="none" w:sz="0" w:space="0" w:color="auto"/>
                                <w:bottom w:val="none" w:sz="0" w:space="0" w:color="auto"/>
                                <w:right w:val="none" w:sz="0" w:space="0" w:color="auto"/>
                              </w:divBdr>
                              <w:divsChild>
                                <w:div w:id="1019310774">
                                  <w:marLeft w:val="0"/>
                                  <w:marRight w:val="0"/>
                                  <w:marTop w:val="0"/>
                                  <w:marBottom w:val="0"/>
                                  <w:divBdr>
                                    <w:top w:val="none" w:sz="0" w:space="0" w:color="auto"/>
                                    <w:left w:val="none" w:sz="0" w:space="0" w:color="auto"/>
                                    <w:bottom w:val="none" w:sz="0" w:space="0" w:color="auto"/>
                                    <w:right w:val="none" w:sz="0" w:space="0" w:color="auto"/>
                                  </w:divBdr>
                                  <w:divsChild>
                                    <w:div w:id="2086410787">
                                      <w:marLeft w:val="0"/>
                                      <w:marRight w:val="0"/>
                                      <w:marTop w:val="0"/>
                                      <w:marBottom w:val="0"/>
                                      <w:divBdr>
                                        <w:top w:val="none" w:sz="0" w:space="0" w:color="auto"/>
                                        <w:left w:val="none" w:sz="0" w:space="0" w:color="auto"/>
                                        <w:bottom w:val="none" w:sz="0" w:space="0" w:color="auto"/>
                                        <w:right w:val="none" w:sz="0" w:space="0" w:color="auto"/>
                                      </w:divBdr>
                                      <w:divsChild>
                                        <w:div w:id="1606770227">
                                          <w:marLeft w:val="0"/>
                                          <w:marRight w:val="0"/>
                                          <w:marTop w:val="0"/>
                                          <w:marBottom w:val="0"/>
                                          <w:divBdr>
                                            <w:top w:val="none" w:sz="0" w:space="0" w:color="auto"/>
                                            <w:left w:val="none" w:sz="0" w:space="0" w:color="auto"/>
                                            <w:bottom w:val="none" w:sz="0" w:space="0" w:color="auto"/>
                                            <w:right w:val="none" w:sz="0" w:space="0" w:color="auto"/>
                                          </w:divBdr>
                                          <w:divsChild>
                                            <w:div w:id="833497006">
                                              <w:marLeft w:val="0"/>
                                              <w:marRight w:val="0"/>
                                              <w:marTop w:val="0"/>
                                              <w:marBottom w:val="0"/>
                                              <w:divBdr>
                                                <w:top w:val="none" w:sz="0" w:space="0" w:color="auto"/>
                                                <w:left w:val="none" w:sz="0" w:space="0" w:color="auto"/>
                                                <w:bottom w:val="none" w:sz="0" w:space="0" w:color="auto"/>
                                                <w:right w:val="none" w:sz="0" w:space="0" w:color="auto"/>
                                              </w:divBdr>
                                              <w:divsChild>
                                                <w:div w:id="652565972">
                                                  <w:marLeft w:val="0"/>
                                                  <w:marRight w:val="0"/>
                                                  <w:marTop w:val="0"/>
                                                  <w:marBottom w:val="0"/>
                                                  <w:divBdr>
                                                    <w:top w:val="none" w:sz="0" w:space="0" w:color="auto"/>
                                                    <w:left w:val="none" w:sz="0" w:space="0" w:color="auto"/>
                                                    <w:bottom w:val="none" w:sz="0" w:space="0" w:color="auto"/>
                                                    <w:right w:val="none" w:sz="0" w:space="0" w:color="auto"/>
                                                  </w:divBdr>
                                                  <w:divsChild>
                                                    <w:div w:id="128011063">
                                                      <w:marLeft w:val="0"/>
                                                      <w:marRight w:val="0"/>
                                                      <w:marTop w:val="0"/>
                                                      <w:marBottom w:val="0"/>
                                                      <w:divBdr>
                                                        <w:top w:val="none" w:sz="0" w:space="0" w:color="auto"/>
                                                        <w:left w:val="none" w:sz="0" w:space="0" w:color="auto"/>
                                                        <w:bottom w:val="none" w:sz="0" w:space="0" w:color="auto"/>
                                                        <w:right w:val="none" w:sz="0" w:space="0" w:color="auto"/>
                                                      </w:divBdr>
                                                      <w:divsChild>
                                                        <w:div w:id="239296095">
                                                          <w:marLeft w:val="0"/>
                                                          <w:marRight w:val="0"/>
                                                          <w:marTop w:val="0"/>
                                                          <w:marBottom w:val="0"/>
                                                          <w:divBdr>
                                                            <w:top w:val="none" w:sz="0" w:space="0" w:color="auto"/>
                                                            <w:left w:val="none" w:sz="0" w:space="0" w:color="auto"/>
                                                            <w:bottom w:val="none" w:sz="0" w:space="0" w:color="auto"/>
                                                            <w:right w:val="none" w:sz="0" w:space="0" w:color="auto"/>
                                                          </w:divBdr>
                                                          <w:divsChild>
                                                            <w:div w:id="1783569917">
                                                              <w:marLeft w:val="0"/>
                                                              <w:marRight w:val="0"/>
                                                              <w:marTop w:val="0"/>
                                                              <w:marBottom w:val="0"/>
                                                              <w:divBdr>
                                                                <w:top w:val="none" w:sz="0" w:space="0" w:color="auto"/>
                                                                <w:left w:val="none" w:sz="0" w:space="0" w:color="auto"/>
                                                                <w:bottom w:val="none" w:sz="0" w:space="0" w:color="auto"/>
                                                                <w:right w:val="none" w:sz="0" w:space="0" w:color="auto"/>
                                                              </w:divBdr>
                                                              <w:divsChild>
                                                                <w:div w:id="184713007">
                                                                  <w:marLeft w:val="0"/>
                                                                  <w:marRight w:val="0"/>
                                                                  <w:marTop w:val="0"/>
                                                                  <w:marBottom w:val="0"/>
                                                                  <w:divBdr>
                                                                    <w:top w:val="none" w:sz="0" w:space="0" w:color="auto"/>
                                                                    <w:left w:val="none" w:sz="0" w:space="0" w:color="auto"/>
                                                                    <w:bottom w:val="none" w:sz="0" w:space="0" w:color="auto"/>
                                                                    <w:right w:val="none" w:sz="0" w:space="0" w:color="auto"/>
                                                                  </w:divBdr>
                                                                  <w:divsChild>
                                                                    <w:div w:id="89817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08523612">
      <w:bodyDiv w:val="1"/>
      <w:marLeft w:val="0"/>
      <w:marRight w:val="0"/>
      <w:marTop w:val="0"/>
      <w:marBottom w:val="0"/>
      <w:divBdr>
        <w:top w:val="none" w:sz="0" w:space="0" w:color="auto"/>
        <w:left w:val="none" w:sz="0" w:space="0" w:color="auto"/>
        <w:bottom w:val="none" w:sz="0" w:space="0" w:color="auto"/>
        <w:right w:val="none" w:sz="0" w:space="0" w:color="auto"/>
      </w:divBdr>
      <w:divsChild>
        <w:div w:id="1745684770">
          <w:marLeft w:val="0"/>
          <w:marRight w:val="0"/>
          <w:marTop w:val="0"/>
          <w:marBottom w:val="0"/>
          <w:divBdr>
            <w:top w:val="none" w:sz="0" w:space="0" w:color="auto"/>
            <w:left w:val="none" w:sz="0" w:space="0" w:color="auto"/>
            <w:bottom w:val="none" w:sz="0" w:space="0" w:color="auto"/>
            <w:right w:val="none" w:sz="0" w:space="0" w:color="auto"/>
          </w:divBdr>
          <w:divsChild>
            <w:div w:id="1790586532">
              <w:marLeft w:val="0"/>
              <w:marRight w:val="0"/>
              <w:marTop w:val="0"/>
              <w:marBottom w:val="0"/>
              <w:divBdr>
                <w:top w:val="none" w:sz="0" w:space="0" w:color="auto"/>
                <w:left w:val="none" w:sz="0" w:space="0" w:color="auto"/>
                <w:bottom w:val="none" w:sz="0" w:space="0" w:color="auto"/>
                <w:right w:val="none" w:sz="0" w:space="0" w:color="auto"/>
              </w:divBdr>
              <w:divsChild>
                <w:div w:id="636685706">
                  <w:marLeft w:val="0"/>
                  <w:marRight w:val="0"/>
                  <w:marTop w:val="0"/>
                  <w:marBottom w:val="0"/>
                  <w:divBdr>
                    <w:top w:val="none" w:sz="0" w:space="0" w:color="auto"/>
                    <w:left w:val="none" w:sz="0" w:space="0" w:color="auto"/>
                    <w:bottom w:val="none" w:sz="0" w:space="0" w:color="auto"/>
                    <w:right w:val="none" w:sz="0" w:space="0" w:color="auto"/>
                  </w:divBdr>
                  <w:divsChild>
                    <w:div w:id="814103043">
                      <w:marLeft w:val="0"/>
                      <w:marRight w:val="0"/>
                      <w:marTop w:val="0"/>
                      <w:marBottom w:val="0"/>
                      <w:divBdr>
                        <w:top w:val="none" w:sz="0" w:space="0" w:color="auto"/>
                        <w:left w:val="none" w:sz="0" w:space="0" w:color="auto"/>
                        <w:bottom w:val="none" w:sz="0" w:space="0" w:color="auto"/>
                        <w:right w:val="none" w:sz="0" w:space="0" w:color="auto"/>
                      </w:divBdr>
                      <w:divsChild>
                        <w:div w:id="254175381">
                          <w:marLeft w:val="0"/>
                          <w:marRight w:val="0"/>
                          <w:marTop w:val="0"/>
                          <w:marBottom w:val="0"/>
                          <w:divBdr>
                            <w:top w:val="none" w:sz="0" w:space="0" w:color="auto"/>
                            <w:left w:val="none" w:sz="0" w:space="0" w:color="auto"/>
                            <w:bottom w:val="none" w:sz="0" w:space="0" w:color="auto"/>
                            <w:right w:val="none" w:sz="0" w:space="0" w:color="auto"/>
                          </w:divBdr>
                          <w:divsChild>
                            <w:div w:id="1097562444">
                              <w:marLeft w:val="0"/>
                              <w:marRight w:val="0"/>
                              <w:marTop w:val="0"/>
                              <w:marBottom w:val="0"/>
                              <w:divBdr>
                                <w:top w:val="none" w:sz="0" w:space="0" w:color="auto"/>
                                <w:left w:val="none" w:sz="0" w:space="0" w:color="auto"/>
                                <w:bottom w:val="none" w:sz="0" w:space="0" w:color="auto"/>
                                <w:right w:val="none" w:sz="0" w:space="0" w:color="auto"/>
                              </w:divBdr>
                              <w:divsChild>
                                <w:div w:id="1394962435">
                                  <w:marLeft w:val="0"/>
                                  <w:marRight w:val="0"/>
                                  <w:marTop w:val="0"/>
                                  <w:marBottom w:val="0"/>
                                  <w:divBdr>
                                    <w:top w:val="none" w:sz="0" w:space="0" w:color="auto"/>
                                    <w:left w:val="none" w:sz="0" w:space="0" w:color="auto"/>
                                    <w:bottom w:val="none" w:sz="0" w:space="0" w:color="auto"/>
                                    <w:right w:val="none" w:sz="0" w:space="0" w:color="auto"/>
                                  </w:divBdr>
                                  <w:divsChild>
                                    <w:div w:id="1821001148">
                                      <w:marLeft w:val="0"/>
                                      <w:marRight w:val="0"/>
                                      <w:marTop w:val="0"/>
                                      <w:marBottom w:val="0"/>
                                      <w:divBdr>
                                        <w:top w:val="none" w:sz="0" w:space="0" w:color="auto"/>
                                        <w:left w:val="none" w:sz="0" w:space="0" w:color="auto"/>
                                        <w:bottom w:val="none" w:sz="0" w:space="0" w:color="auto"/>
                                        <w:right w:val="none" w:sz="0" w:space="0" w:color="auto"/>
                                      </w:divBdr>
                                      <w:divsChild>
                                        <w:div w:id="886916787">
                                          <w:marLeft w:val="0"/>
                                          <w:marRight w:val="0"/>
                                          <w:marTop w:val="0"/>
                                          <w:marBottom w:val="0"/>
                                          <w:divBdr>
                                            <w:top w:val="none" w:sz="0" w:space="0" w:color="auto"/>
                                            <w:left w:val="none" w:sz="0" w:space="0" w:color="auto"/>
                                            <w:bottom w:val="none" w:sz="0" w:space="0" w:color="auto"/>
                                            <w:right w:val="none" w:sz="0" w:space="0" w:color="auto"/>
                                          </w:divBdr>
                                          <w:divsChild>
                                            <w:div w:id="1505051681">
                                              <w:marLeft w:val="0"/>
                                              <w:marRight w:val="0"/>
                                              <w:marTop w:val="0"/>
                                              <w:marBottom w:val="0"/>
                                              <w:divBdr>
                                                <w:top w:val="none" w:sz="0" w:space="0" w:color="auto"/>
                                                <w:left w:val="none" w:sz="0" w:space="0" w:color="auto"/>
                                                <w:bottom w:val="none" w:sz="0" w:space="0" w:color="auto"/>
                                                <w:right w:val="none" w:sz="0" w:space="0" w:color="auto"/>
                                              </w:divBdr>
                                              <w:divsChild>
                                                <w:div w:id="1928268536">
                                                  <w:marLeft w:val="0"/>
                                                  <w:marRight w:val="0"/>
                                                  <w:marTop w:val="0"/>
                                                  <w:marBottom w:val="0"/>
                                                  <w:divBdr>
                                                    <w:top w:val="none" w:sz="0" w:space="0" w:color="auto"/>
                                                    <w:left w:val="none" w:sz="0" w:space="0" w:color="auto"/>
                                                    <w:bottom w:val="none" w:sz="0" w:space="0" w:color="auto"/>
                                                    <w:right w:val="none" w:sz="0" w:space="0" w:color="auto"/>
                                                  </w:divBdr>
                                                  <w:divsChild>
                                                    <w:div w:id="1768843247">
                                                      <w:marLeft w:val="0"/>
                                                      <w:marRight w:val="0"/>
                                                      <w:marTop w:val="0"/>
                                                      <w:marBottom w:val="0"/>
                                                      <w:divBdr>
                                                        <w:top w:val="none" w:sz="0" w:space="0" w:color="auto"/>
                                                        <w:left w:val="none" w:sz="0" w:space="0" w:color="auto"/>
                                                        <w:bottom w:val="none" w:sz="0" w:space="0" w:color="auto"/>
                                                        <w:right w:val="none" w:sz="0" w:space="0" w:color="auto"/>
                                                      </w:divBdr>
                                                      <w:divsChild>
                                                        <w:div w:id="1374618547">
                                                          <w:marLeft w:val="0"/>
                                                          <w:marRight w:val="0"/>
                                                          <w:marTop w:val="0"/>
                                                          <w:marBottom w:val="0"/>
                                                          <w:divBdr>
                                                            <w:top w:val="none" w:sz="0" w:space="0" w:color="auto"/>
                                                            <w:left w:val="none" w:sz="0" w:space="0" w:color="auto"/>
                                                            <w:bottom w:val="none" w:sz="0" w:space="0" w:color="auto"/>
                                                            <w:right w:val="none" w:sz="0" w:space="0" w:color="auto"/>
                                                          </w:divBdr>
                                                          <w:divsChild>
                                                            <w:div w:id="104277871">
                                                              <w:marLeft w:val="0"/>
                                                              <w:marRight w:val="0"/>
                                                              <w:marTop w:val="0"/>
                                                              <w:marBottom w:val="0"/>
                                                              <w:divBdr>
                                                                <w:top w:val="none" w:sz="0" w:space="0" w:color="auto"/>
                                                                <w:left w:val="none" w:sz="0" w:space="0" w:color="auto"/>
                                                                <w:bottom w:val="none" w:sz="0" w:space="0" w:color="auto"/>
                                                                <w:right w:val="none" w:sz="0" w:space="0" w:color="auto"/>
                                                              </w:divBdr>
                                                              <w:divsChild>
                                                                <w:div w:id="1935017958">
                                                                  <w:marLeft w:val="0"/>
                                                                  <w:marRight w:val="0"/>
                                                                  <w:marTop w:val="0"/>
                                                                  <w:marBottom w:val="0"/>
                                                                  <w:divBdr>
                                                                    <w:top w:val="none" w:sz="0" w:space="0" w:color="auto"/>
                                                                    <w:left w:val="none" w:sz="0" w:space="0" w:color="auto"/>
                                                                    <w:bottom w:val="none" w:sz="0" w:space="0" w:color="auto"/>
                                                                    <w:right w:val="none" w:sz="0" w:space="0" w:color="auto"/>
                                                                  </w:divBdr>
                                                                  <w:divsChild>
                                                                    <w:div w:id="8912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74920103">
      <w:bodyDiv w:val="1"/>
      <w:marLeft w:val="0"/>
      <w:marRight w:val="0"/>
      <w:marTop w:val="0"/>
      <w:marBottom w:val="0"/>
      <w:divBdr>
        <w:top w:val="none" w:sz="0" w:space="0" w:color="auto"/>
        <w:left w:val="none" w:sz="0" w:space="0" w:color="auto"/>
        <w:bottom w:val="none" w:sz="0" w:space="0" w:color="auto"/>
        <w:right w:val="none" w:sz="0" w:space="0" w:color="auto"/>
      </w:divBdr>
    </w:div>
    <w:div w:id="1976835699">
      <w:bodyDiv w:val="1"/>
      <w:marLeft w:val="0"/>
      <w:marRight w:val="0"/>
      <w:marTop w:val="0"/>
      <w:marBottom w:val="0"/>
      <w:divBdr>
        <w:top w:val="none" w:sz="0" w:space="0" w:color="auto"/>
        <w:left w:val="none" w:sz="0" w:space="0" w:color="auto"/>
        <w:bottom w:val="none" w:sz="0" w:space="0" w:color="auto"/>
        <w:right w:val="none" w:sz="0" w:space="0" w:color="auto"/>
      </w:divBdr>
      <w:divsChild>
        <w:div w:id="872113252">
          <w:marLeft w:val="0"/>
          <w:marRight w:val="0"/>
          <w:marTop w:val="0"/>
          <w:marBottom w:val="0"/>
          <w:divBdr>
            <w:top w:val="none" w:sz="0" w:space="0" w:color="auto"/>
            <w:left w:val="none" w:sz="0" w:space="0" w:color="auto"/>
            <w:bottom w:val="none" w:sz="0" w:space="0" w:color="auto"/>
            <w:right w:val="none" w:sz="0" w:space="0" w:color="auto"/>
          </w:divBdr>
          <w:divsChild>
            <w:div w:id="1947686092">
              <w:marLeft w:val="0"/>
              <w:marRight w:val="0"/>
              <w:marTop w:val="0"/>
              <w:marBottom w:val="0"/>
              <w:divBdr>
                <w:top w:val="none" w:sz="0" w:space="0" w:color="auto"/>
                <w:left w:val="none" w:sz="0" w:space="0" w:color="auto"/>
                <w:bottom w:val="none" w:sz="0" w:space="0" w:color="auto"/>
                <w:right w:val="none" w:sz="0" w:space="0" w:color="auto"/>
              </w:divBdr>
              <w:divsChild>
                <w:div w:id="598833153">
                  <w:marLeft w:val="0"/>
                  <w:marRight w:val="0"/>
                  <w:marTop w:val="0"/>
                  <w:marBottom w:val="0"/>
                  <w:divBdr>
                    <w:top w:val="none" w:sz="0" w:space="0" w:color="auto"/>
                    <w:left w:val="none" w:sz="0" w:space="0" w:color="auto"/>
                    <w:bottom w:val="none" w:sz="0" w:space="0" w:color="auto"/>
                    <w:right w:val="none" w:sz="0" w:space="0" w:color="auto"/>
                  </w:divBdr>
                  <w:divsChild>
                    <w:div w:id="316036403">
                      <w:marLeft w:val="0"/>
                      <w:marRight w:val="0"/>
                      <w:marTop w:val="0"/>
                      <w:marBottom w:val="0"/>
                      <w:divBdr>
                        <w:top w:val="none" w:sz="0" w:space="0" w:color="auto"/>
                        <w:left w:val="none" w:sz="0" w:space="0" w:color="auto"/>
                        <w:bottom w:val="none" w:sz="0" w:space="0" w:color="auto"/>
                        <w:right w:val="none" w:sz="0" w:space="0" w:color="auto"/>
                      </w:divBdr>
                      <w:divsChild>
                        <w:div w:id="1188132879">
                          <w:marLeft w:val="0"/>
                          <w:marRight w:val="0"/>
                          <w:marTop w:val="0"/>
                          <w:marBottom w:val="0"/>
                          <w:divBdr>
                            <w:top w:val="none" w:sz="0" w:space="0" w:color="auto"/>
                            <w:left w:val="none" w:sz="0" w:space="0" w:color="auto"/>
                            <w:bottom w:val="none" w:sz="0" w:space="0" w:color="auto"/>
                            <w:right w:val="none" w:sz="0" w:space="0" w:color="auto"/>
                          </w:divBdr>
                          <w:divsChild>
                            <w:div w:id="620494990">
                              <w:marLeft w:val="0"/>
                              <w:marRight w:val="0"/>
                              <w:marTop w:val="0"/>
                              <w:marBottom w:val="0"/>
                              <w:divBdr>
                                <w:top w:val="none" w:sz="0" w:space="0" w:color="auto"/>
                                <w:left w:val="none" w:sz="0" w:space="0" w:color="auto"/>
                                <w:bottom w:val="none" w:sz="0" w:space="0" w:color="auto"/>
                                <w:right w:val="none" w:sz="0" w:space="0" w:color="auto"/>
                              </w:divBdr>
                              <w:divsChild>
                                <w:div w:id="1350914285">
                                  <w:marLeft w:val="0"/>
                                  <w:marRight w:val="0"/>
                                  <w:marTop w:val="0"/>
                                  <w:marBottom w:val="0"/>
                                  <w:divBdr>
                                    <w:top w:val="none" w:sz="0" w:space="0" w:color="auto"/>
                                    <w:left w:val="none" w:sz="0" w:space="0" w:color="auto"/>
                                    <w:bottom w:val="none" w:sz="0" w:space="0" w:color="auto"/>
                                    <w:right w:val="none" w:sz="0" w:space="0" w:color="auto"/>
                                  </w:divBdr>
                                  <w:divsChild>
                                    <w:div w:id="1364208328">
                                      <w:marLeft w:val="0"/>
                                      <w:marRight w:val="0"/>
                                      <w:marTop w:val="0"/>
                                      <w:marBottom w:val="0"/>
                                      <w:divBdr>
                                        <w:top w:val="none" w:sz="0" w:space="0" w:color="auto"/>
                                        <w:left w:val="none" w:sz="0" w:space="0" w:color="auto"/>
                                        <w:bottom w:val="none" w:sz="0" w:space="0" w:color="auto"/>
                                        <w:right w:val="none" w:sz="0" w:space="0" w:color="auto"/>
                                      </w:divBdr>
                                      <w:divsChild>
                                        <w:div w:id="645547342">
                                          <w:marLeft w:val="0"/>
                                          <w:marRight w:val="0"/>
                                          <w:marTop w:val="0"/>
                                          <w:marBottom w:val="0"/>
                                          <w:divBdr>
                                            <w:top w:val="none" w:sz="0" w:space="0" w:color="auto"/>
                                            <w:left w:val="none" w:sz="0" w:space="0" w:color="auto"/>
                                            <w:bottom w:val="none" w:sz="0" w:space="0" w:color="auto"/>
                                            <w:right w:val="none" w:sz="0" w:space="0" w:color="auto"/>
                                          </w:divBdr>
                                          <w:divsChild>
                                            <w:div w:id="1853303085">
                                              <w:marLeft w:val="0"/>
                                              <w:marRight w:val="0"/>
                                              <w:marTop w:val="0"/>
                                              <w:marBottom w:val="0"/>
                                              <w:divBdr>
                                                <w:top w:val="none" w:sz="0" w:space="0" w:color="auto"/>
                                                <w:left w:val="none" w:sz="0" w:space="0" w:color="auto"/>
                                                <w:bottom w:val="none" w:sz="0" w:space="0" w:color="auto"/>
                                                <w:right w:val="none" w:sz="0" w:space="0" w:color="auto"/>
                                              </w:divBdr>
                                              <w:divsChild>
                                                <w:div w:id="142745522">
                                                  <w:marLeft w:val="0"/>
                                                  <w:marRight w:val="0"/>
                                                  <w:marTop w:val="0"/>
                                                  <w:marBottom w:val="0"/>
                                                  <w:divBdr>
                                                    <w:top w:val="none" w:sz="0" w:space="0" w:color="auto"/>
                                                    <w:left w:val="none" w:sz="0" w:space="0" w:color="auto"/>
                                                    <w:bottom w:val="none" w:sz="0" w:space="0" w:color="auto"/>
                                                    <w:right w:val="none" w:sz="0" w:space="0" w:color="auto"/>
                                                  </w:divBdr>
                                                  <w:divsChild>
                                                    <w:div w:id="939223064">
                                                      <w:marLeft w:val="0"/>
                                                      <w:marRight w:val="0"/>
                                                      <w:marTop w:val="0"/>
                                                      <w:marBottom w:val="0"/>
                                                      <w:divBdr>
                                                        <w:top w:val="none" w:sz="0" w:space="0" w:color="auto"/>
                                                        <w:left w:val="none" w:sz="0" w:space="0" w:color="auto"/>
                                                        <w:bottom w:val="none" w:sz="0" w:space="0" w:color="auto"/>
                                                        <w:right w:val="none" w:sz="0" w:space="0" w:color="auto"/>
                                                      </w:divBdr>
                                                      <w:divsChild>
                                                        <w:div w:id="1749617226">
                                                          <w:marLeft w:val="0"/>
                                                          <w:marRight w:val="0"/>
                                                          <w:marTop w:val="0"/>
                                                          <w:marBottom w:val="0"/>
                                                          <w:divBdr>
                                                            <w:top w:val="none" w:sz="0" w:space="0" w:color="auto"/>
                                                            <w:left w:val="none" w:sz="0" w:space="0" w:color="auto"/>
                                                            <w:bottom w:val="none" w:sz="0" w:space="0" w:color="auto"/>
                                                            <w:right w:val="none" w:sz="0" w:space="0" w:color="auto"/>
                                                          </w:divBdr>
                                                          <w:divsChild>
                                                            <w:div w:id="191000917">
                                                              <w:marLeft w:val="0"/>
                                                              <w:marRight w:val="0"/>
                                                              <w:marTop w:val="0"/>
                                                              <w:marBottom w:val="0"/>
                                                              <w:divBdr>
                                                                <w:top w:val="none" w:sz="0" w:space="0" w:color="auto"/>
                                                                <w:left w:val="none" w:sz="0" w:space="0" w:color="auto"/>
                                                                <w:bottom w:val="none" w:sz="0" w:space="0" w:color="auto"/>
                                                                <w:right w:val="none" w:sz="0" w:space="0" w:color="auto"/>
                                                              </w:divBdr>
                                                              <w:divsChild>
                                                                <w:div w:id="2067484851">
                                                                  <w:marLeft w:val="0"/>
                                                                  <w:marRight w:val="0"/>
                                                                  <w:marTop w:val="0"/>
                                                                  <w:marBottom w:val="0"/>
                                                                  <w:divBdr>
                                                                    <w:top w:val="none" w:sz="0" w:space="0" w:color="auto"/>
                                                                    <w:left w:val="none" w:sz="0" w:space="0" w:color="auto"/>
                                                                    <w:bottom w:val="none" w:sz="0" w:space="0" w:color="auto"/>
                                                                    <w:right w:val="none" w:sz="0" w:space="0" w:color="auto"/>
                                                                  </w:divBdr>
                                                                  <w:divsChild>
                                                                    <w:div w:id="16588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93502348">
      <w:bodyDiv w:val="1"/>
      <w:marLeft w:val="0"/>
      <w:marRight w:val="0"/>
      <w:marTop w:val="0"/>
      <w:marBottom w:val="0"/>
      <w:divBdr>
        <w:top w:val="none" w:sz="0" w:space="0" w:color="auto"/>
        <w:left w:val="none" w:sz="0" w:space="0" w:color="auto"/>
        <w:bottom w:val="none" w:sz="0" w:space="0" w:color="auto"/>
        <w:right w:val="none" w:sz="0" w:space="0" w:color="auto"/>
      </w:divBdr>
      <w:divsChild>
        <w:div w:id="2041740066">
          <w:marLeft w:val="0"/>
          <w:marRight w:val="0"/>
          <w:marTop w:val="0"/>
          <w:marBottom w:val="0"/>
          <w:divBdr>
            <w:top w:val="none" w:sz="0" w:space="0" w:color="auto"/>
            <w:left w:val="none" w:sz="0" w:space="0" w:color="auto"/>
            <w:bottom w:val="none" w:sz="0" w:space="0" w:color="auto"/>
            <w:right w:val="none" w:sz="0" w:space="0" w:color="auto"/>
          </w:divBdr>
          <w:divsChild>
            <w:div w:id="1310329349">
              <w:marLeft w:val="0"/>
              <w:marRight w:val="0"/>
              <w:marTop w:val="0"/>
              <w:marBottom w:val="0"/>
              <w:divBdr>
                <w:top w:val="none" w:sz="0" w:space="0" w:color="auto"/>
                <w:left w:val="none" w:sz="0" w:space="0" w:color="auto"/>
                <w:bottom w:val="none" w:sz="0" w:space="0" w:color="auto"/>
                <w:right w:val="none" w:sz="0" w:space="0" w:color="auto"/>
              </w:divBdr>
              <w:divsChild>
                <w:div w:id="1069306924">
                  <w:marLeft w:val="0"/>
                  <w:marRight w:val="0"/>
                  <w:marTop w:val="0"/>
                  <w:marBottom w:val="0"/>
                  <w:divBdr>
                    <w:top w:val="none" w:sz="0" w:space="0" w:color="auto"/>
                    <w:left w:val="none" w:sz="0" w:space="0" w:color="auto"/>
                    <w:bottom w:val="none" w:sz="0" w:space="0" w:color="auto"/>
                    <w:right w:val="none" w:sz="0" w:space="0" w:color="auto"/>
                  </w:divBdr>
                  <w:divsChild>
                    <w:div w:id="690379384">
                      <w:marLeft w:val="0"/>
                      <w:marRight w:val="0"/>
                      <w:marTop w:val="0"/>
                      <w:marBottom w:val="0"/>
                      <w:divBdr>
                        <w:top w:val="none" w:sz="0" w:space="0" w:color="auto"/>
                        <w:left w:val="none" w:sz="0" w:space="0" w:color="auto"/>
                        <w:bottom w:val="none" w:sz="0" w:space="0" w:color="auto"/>
                        <w:right w:val="none" w:sz="0" w:space="0" w:color="auto"/>
                      </w:divBdr>
                      <w:divsChild>
                        <w:div w:id="182983596">
                          <w:marLeft w:val="0"/>
                          <w:marRight w:val="0"/>
                          <w:marTop w:val="0"/>
                          <w:marBottom w:val="0"/>
                          <w:divBdr>
                            <w:top w:val="none" w:sz="0" w:space="0" w:color="auto"/>
                            <w:left w:val="none" w:sz="0" w:space="0" w:color="auto"/>
                            <w:bottom w:val="none" w:sz="0" w:space="0" w:color="auto"/>
                            <w:right w:val="none" w:sz="0" w:space="0" w:color="auto"/>
                          </w:divBdr>
                          <w:divsChild>
                            <w:div w:id="538713120">
                              <w:marLeft w:val="0"/>
                              <w:marRight w:val="0"/>
                              <w:marTop w:val="0"/>
                              <w:marBottom w:val="0"/>
                              <w:divBdr>
                                <w:top w:val="none" w:sz="0" w:space="0" w:color="auto"/>
                                <w:left w:val="none" w:sz="0" w:space="0" w:color="auto"/>
                                <w:bottom w:val="none" w:sz="0" w:space="0" w:color="auto"/>
                                <w:right w:val="none" w:sz="0" w:space="0" w:color="auto"/>
                              </w:divBdr>
                              <w:divsChild>
                                <w:div w:id="943654419">
                                  <w:marLeft w:val="0"/>
                                  <w:marRight w:val="0"/>
                                  <w:marTop w:val="0"/>
                                  <w:marBottom w:val="0"/>
                                  <w:divBdr>
                                    <w:top w:val="none" w:sz="0" w:space="0" w:color="auto"/>
                                    <w:left w:val="none" w:sz="0" w:space="0" w:color="auto"/>
                                    <w:bottom w:val="none" w:sz="0" w:space="0" w:color="auto"/>
                                    <w:right w:val="none" w:sz="0" w:space="0" w:color="auto"/>
                                  </w:divBdr>
                                  <w:divsChild>
                                    <w:div w:id="1547136596">
                                      <w:marLeft w:val="0"/>
                                      <w:marRight w:val="0"/>
                                      <w:marTop w:val="0"/>
                                      <w:marBottom w:val="0"/>
                                      <w:divBdr>
                                        <w:top w:val="none" w:sz="0" w:space="0" w:color="auto"/>
                                        <w:left w:val="none" w:sz="0" w:space="0" w:color="auto"/>
                                        <w:bottom w:val="none" w:sz="0" w:space="0" w:color="auto"/>
                                        <w:right w:val="none" w:sz="0" w:space="0" w:color="auto"/>
                                      </w:divBdr>
                                      <w:divsChild>
                                        <w:div w:id="1339894182">
                                          <w:marLeft w:val="0"/>
                                          <w:marRight w:val="0"/>
                                          <w:marTop w:val="0"/>
                                          <w:marBottom w:val="0"/>
                                          <w:divBdr>
                                            <w:top w:val="none" w:sz="0" w:space="0" w:color="auto"/>
                                            <w:left w:val="none" w:sz="0" w:space="0" w:color="auto"/>
                                            <w:bottom w:val="none" w:sz="0" w:space="0" w:color="auto"/>
                                            <w:right w:val="none" w:sz="0" w:space="0" w:color="auto"/>
                                          </w:divBdr>
                                          <w:divsChild>
                                            <w:div w:id="1187670389">
                                              <w:marLeft w:val="0"/>
                                              <w:marRight w:val="0"/>
                                              <w:marTop w:val="0"/>
                                              <w:marBottom w:val="0"/>
                                              <w:divBdr>
                                                <w:top w:val="none" w:sz="0" w:space="0" w:color="auto"/>
                                                <w:left w:val="none" w:sz="0" w:space="0" w:color="auto"/>
                                                <w:bottom w:val="none" w:sz="0" w:space="0" w:color="auto"/>
                                                <w:right w:val="none" w:sz="0" w:space="0" w:color="auto"/>
                                              </w:divBdr>
                                              <w:divsChild>
                                                <w:div w:id="1386564148">
                                                  <w:marLeft w:val="0"/>
                                                  <w:marRight w:val="0"/>
                                                  <w:marTop w:val="0"/>
                                                  <w:marBottom w:val="0"/>
                                                  <w:divBdr>
                                                    <w:top w:val="none" w:sz="0" w:space="0" w:color="auto"/>
                                                    <w:left w:val="none" w:sz="0" w:space="0" w:color="auto"/>
                                                    <w:bottom w:val="none" w:sz="0" w:space="0" w:color="auto"/>
                                                    <w:right w:val="none" w:sz="0" w:space="0" w:color="auto"/>
                                                  </w:divBdr>
                                                  <w:divsChild>
                                                    <w:div w:id="285359741">
                                                      <w:marLeft w:val="0"/>
                                                      <w:marRight w:val="0"/>
                                                      <w:marTop w:val="0"/>
                                                      <w:marBottom w:val="0"/>
                                                      <w:divBdr>
                                                        <w:top w:val="none" w:sz="0" w:space="0" w:color="auto"/>
                                                        <w:left w:val="none" w:sz="0" w:space="0" w:color="auto"/>
                                                        <w:bottom w:val="none" w:sz="0" w:space="0" w:color="auto"/>
                                                        <w:right w:val="none" w:sz="0" w:space="0" w:color="auto"/>
                                                      </w:divBdr>
                                                      <w:divsChild>
                                                        <w:div w:id="494565051">
                                                          <w:marLeft w:val="0"/>
                                                          <w:marRight w:val="0"/>
                                                          <w:marTop w:val="0"/>
                                                          <w:marBottom w:val="0"/>
                                                          <w:divBdr>
                                                            <w:top w:val="none" w:sz="0" w:space="0" w:color="auto"/>
                                                            <w:left w:val="none" w:sz="0" w:space="0" w:color="auto"/>
                                                            <w:bottom w:val="none" w:sz="0" w:space="0" w:color="auto"/>
                                                            <w:right w:val="none" w:sz="0" w:space="0" w:color="auto"/>
                                                          </w:divBdr>
                                                          <w:divsChild>
                                                            <w:div w:id="1408962608">
                                                              <w:marLeft w:val="0"/>
                                                              <w:marRight w:val="0"/>
                                                              <w:marTop w:val="0"/>
                                                              <w:marBottom w:val="0"/>
                                                              <w:divBdr>
                                                                <w:top w:val="none" w:sz="0" w:space="0" w:color="auto"/>
                                                                <w:left w:val="none" w:sz="0" w:space="0" w:color="auto"/>
                                                                <w:bottom w:val="none" w:sz="0" w:space="0" w:color="auto"/>
                                                                <w:right w:val="none" w:sz="0" w:space="0" w:color="auto"/>
                                                              </w:divBdr>
                                                              <w:divsChild>
                                                                <w:div w:id="654260040">
                                                                  <w:marLeft w:val="0"/>
                                                                  <w:marRight w:val="0"/>
                                                                  <w:marTop w:val="0"/>
                                                                  <w:marBottom w:val="0"/>
                                                                  <w:divBdr>
                                                                    <w:top w:val="none" w:sz="0" w:space="0" w:color="auto"/>
                                                                    <w:left w:val="none" w:sz="0" w:space="0" w:color="auto"/>
                                                                    <w:bottom w:val="none" w:sz="0" w:space="0" w:color="auto"/>
                                                                    <w:right w:val="none" w:sz="0" w:space="0" w:color="auto"/>
                                                                  </w:divBdr>
                                                                  <w:divsChild>
                                                                    <w:div w:id="716200680">
                                                                      <w:marLeft w:val="0"/>
                                                                      <w:marRight w:val="0"/>
                                                                      <w:marTop w:val="0"/>
                                                                      <w:marBottom w:val="0"/>
                                                                      <w:divBdr>
                                                                        <w:top w:val="none" w:sz="0" w:space="0" w:color="auto"/>
                                                                        <w:left w:val="none" w:sz="0" w:space="0" w:color="auto"/>
                                                                        <w:bottom w:val="none" w:sz="0" w:space="0" w:color="auto"/>
                                                                        <w:right w:val="none" w:sz="0" w:space="0" w:color="auto"/>
                                                                      </w:divBdr>
                                                                      <w:divsChild>
                                                                        <w:div w:id="18990502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mailto:yahiaou.eco@gmail.com" TargetMode="External"/><Relationship Id="rId4" Type="http://schemas.microsoft.com/office/2007/relationships/stylesWithEffects" Target="stylesWithEffects.xml"/><Relationship Id="rId9" Type="http://schemas.openxmlformats.org/officeDocument/2006/relationships/hyperlink" Target="mailto:larifiawda@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منا17</b:Tag>
    <b:SourceType>DocumentFromInternetSite</b:SourceType>
    <b:Guid>{1B303A62-E5BF-4EF0-B254-9C6EBC556586}</b:Guid>
    <b:LCID>ar-DZ</b:LCID>
    <b:Author>
      <b:Author>
        <b:NameList>
          <b:Person>
            <b:Last>منال</b:Last>
            <b:First>جبار</b:First>
            <b:Middle>سرور</b:Middle>
          </b:Person>
        </b:NameList>
      </b:Author>
    </b:Author>
    <b:Title>الجودة فى التعليم العالى</b:Title>
    <b:Year>2017 </b:Year>
    <b:InternetSiteTitle>https://coadec.uobaghdad.edu</b:InternetSiteTitle>
    <b:YearAccessed>20025</b:YearAccessed>
    <b:MonthAccessed>8</b:MonthAccessed>
    <b:DayAccessed>1</b:DayAccessed>
    <b:URL>https://coadec.uobaghdad.edu.iq/wp-content/uploads/sites/9/2019/03/%D9%85%D8%AD%D8%A7%D8%B6%D8%B1%D8%A9-%D8%A8%D8%B9%D9%86%D9%88%D8%A7%D9%86-%D8%A7%D9%84%D8%AC%D9%88%D8%AF%D8%A9-%D9%81%D9%8A-%D8%A7%D9%84%D8%AA%D8%B9%D9%84%D9%8A%D9%85-%D8%A7%D9%84%D8%B9%D8</b:URL>
    <b:RefOrder>1</b:RefOrder>
  </b:Source>
  <b:Source>
    <b:Tag>مفا25</b:Tag>
    <b:SourceType>InternetSite</b:SourceType>
    <b:Guid>{DCC6AFD7-4791-4D65-9B51-83D78476A9F9}</b:Guid>
    <b:LCID>ar-DZ</b:LCID>
    <b:Title>مفاهيم اساسية عن الجودة في التعليم العالي</b:Title>
    <b:InternetSiteTitle>https://uot.edu.ly</b:InternetSiteTitle>
    <b:YearAccessed>2025</b:YearAccessed>
    <b:MonthAccessed>7</b:MonthAccessed>
    <b:DayAccessed>30</b:DayAccessed>
    <b:URL>https://uot.edu.ly/it/qpeo/articles/qualityConcepts.php?utm_source=chatgpt.com</b:URL>
    <b:RefOrder>2</b:RefOrder>
  </b:Source>
  <b:Source>
    <b:Tag>أبو17</b:Tag>
    <b:SourceType>ArticleInAPeriodical</b:SourceType>
    <b:Guid>{559BB01B-65B9-402F-BF08-3A2D0F7D1771}</b:Guid>
    <b:LCID>ar-DZ</b:LCID>
    <b:Author>
      <b:Author>
        <b:NameList>
          <b:Person>
            <b:Last>أبوزيد</b:Last>
            <b:First>زكريا</b:First>
            <b:Middle>محمد</b:Middle>
          </b:Person>
        </b:NameList>
      </b:Author>
    </b:Author>
    <b:Title>دور الاعتماد الأكاديمي في ضمان جودة التعليم الجامعي. المجلة العربية لضمان جودة التعليم الجامعي</b:Title>
    <b:Year>2017</b:Year>
    <b:PeriodicalTitle>مجلة الأصيل للحوث الاقتصادية  والإدارية</b:PeriodicalTitle>
    <b:Pages>55-73</b:Pages>
    <b:Issue>2</b:Issue>
    <b:RefOrder>3</b:RefOrder>
  </b:Source>
  <b:Source>
    <b:Tag>سام19</b:Tag>
    <b:SourceType>ArticleInAPeriodical</b:SourceType>
    <b:Guid>{159704C6-38EF-42EE-BEC4-25B18DFF79DF}</b:Guid>
    <b:LCID>ar-DZ</b:LCID>
    <b:Author>
      <b:Author>
        <b:NameList>
          <b:Person>
            <b:Last>سامي</b:Last>
            <b:First>الكامل</b:First>
            <b:Middle>بركة</b:Middle>
          </b:Person>
        </b:NameList>
      </b:Author>
    </b:Author>
    <b:Title>فلسفة الجودة في التعليم العالي</b:Title>
    <b:PeriodicalTitle>رواق الحكمة</b:PeriodicalTitle>
    <b:Year>2019</b:Year>
    <b:Issue>6</b:Issue>
    <b:RefOrder>4</b:RefOrder>
  </b:Source>
  <b:Source>
    <b:Tag>محم06</b:Tag>
    <b:SourceType>Book</b:SourceType>
    <b:Guid>{75E8A91B-56A1-43A5-B4A3-F68DB5B86438}</b:Guid>
    <b:LCID>ar-DZ</b:LCID>
    <b:Author>
      <b:Author>
        <b:NameList>
          <b:Person>
            <b:Last>محمد</b:Last>
            <b:First>بوعشة</b:First>
          </b:Person>
        </b:NameList>
      </b:Author>
    </b:Author>
    <b:Title>أزمة التعليم العالي في الجزائر والوطن العربي بين الضياع وأمل المستقبل</b:Title>
    <b:Year>2006</b:Year>
    <b:City> بيروت</b:City>
    <b:Publisher>دار الجيل</b:Publisher>
    <b:RefOrder>12</b:RefOrder>
  </b:Source>
  <b:Source>
    <b:Tag>احم10</b:Tag>
    <b:SourceType>Book</b:SourceType>
    <b:Guid>{9384046D-8E9F-46B8-8323-738DFC6120E9}</b:Guid>
    <b:LCID>ar-DZ</b:LCID>
    <b:Author>
      <b:Author>
        <b:NameList>
          <b:Person>
            <b:Last>احمد</b:Last>
            <b:First>الخطيب</b:First>
          </b:Person>
          <b:Person>
            <b:Last>رداح</b:Last>
            <b:First>الخطيب</b:First>
          </b:Person>
        </b:NameList>
      </b:Author>
    </b:Author>
    <b:Title> الاعتماد وضبط الجودة في الجامعات العربية، (نموذج مقترح)</b:Title>
    <b:Year>2010</b:Year>
    <b:City>الأردن</b:City>
    <b:Publisher>عالم الكتب الحديث</b:Publisher>
    <b:RefOrder>13</b:RefOrder>
  </b:Source>
  <b:Source>
    <b:Tag>الز14</b:Tag>
    <b:SourceType>Misc</b:SourceType>
    <b:Guid>{EF0D0FDC-B5F8-4E67-991F-96D5B2616F3E}</b:Guid>
    <b:LCID>ar-DZ</b:LCID>
    <b:Author>
      <b:Author>
        <b:NameList>
          <b:Person>
            <b:Last>الزاحي</b:Last>
            <b:First>سمية</b:First>
          </b:Person>
        </b:NameList>
      </b:Author>
    </b:Author>
    <b:Title>مكانة المكتبة الجامعية في سياسات التعليم العالي في الجزائر، دراسة ميدانية بجامعات منتوري قسنطينة، عنابة وسكيكدة</b:Title>
    <b:Year>2013/2014</b:Year>
    <b:Publisher> جامعة منتوري قسنطينة</b:Publisher>
    <b:PublicationTitle>أطروحة دكتوراه علوم في علم المكتبات</b:PublicationTitle>
    <b:RefOrder>7</b:RefOrder>
  </b:Source>
  <b:Source>
    <b:Tag>الت06</b:Tag>
    <b:SourceType>Book</b:SourceType>
    <b:Guid>{88B0ECEE-87F7-45B6-84F8-56CDF035F507}</b:Guid>
    <b:LCID>ar-DZ</b:LCID>
    <b:Author>
      <b:Author>
        <b:NameList>
          <b:Person>
            <b:Last>الترتوري</b:Last>
            <b:First>محمد</b:First>
            <b:Middle>عوض</b:Middle>
          </b:Person>
          <b:Person>
            <b:Last>جويحان</b:Last>
            <b:First>أغادير</b:First>
            <b:Middle>عرفا</b:Middle>
          </b:Person>
        </b:NameList>
      </b:Author>
    </b:Author>
    <b:Title>إدارة الجودة الشاملة في مؤسسات التعليم العالي والمكتبات ومراكز المعلومات</b:Title>
    <b:Year>2006</b:Year>
    <b:City>عمان</b:City>
    <b:Publisher>دار المسيرة</b:Publisher>
    <b:RefOrder>8</b:RefOrder>
  </b:Source>
  <b:Source>
    <b:Tag>فتح00</b:Tag>
    <b:SourceType>Book</b:SourceType>
    <b:Guid>{EB4ADE18-9ECC-4DE1-BD4A-B808F83461B6}</b:Guid>
    <b:LCID>ar-DZ</b:LCID>
    <b:Author>
      <b:Author>
        <b:NameList>
          <b:Person>
            <b:Last>فتحي</b:Last>
            <b:First>درويش</b:First>
          </b:Person>
          <b:Person>
            <b:Last>محمد</b:Last>
            <b:First>عشيبة</b:First>
          </b:Person>
        </b:NameList>
      </b:Author>
    </b:Author>
    <b:Title>الجودة الشاملة وإمكانية تطبيقها في التعليم الجامعي المصري: دراسة تحليلية، المؤتمر القومي الخامس لتقويم الأداء الجامعي، مركز تطوير التعليم العالي</b:Title>
    <b:Year>2000</b:Year>
    <b:City>الجيزة، مصر</b:City>
    <b:Publisher>جامعة القاهرة</b:Publisher>
    <b:RefOrder>9</b:RefOrder>
  </b:Source>
  <b:Source>
    <b:Tag>حسي05</b:Tag>
    <b:SourceType>Book</b:SourceType>
    <b:Guid>{518BD7CB-A9ED-44FE-96B8-40AB273D03B1}</b:Guid>
    <b:LCID>ar-DZ</b:LCID>
    <b:Author>
      <b:Author>
        <b:NameList>
          <b:Person>
            <b:Last>حسين</b:Last>
            <b:First>سلامة</b:First>
          </b:Person>
        </b:NameList>
      </b:Author>
    </b:Author>
    <b:Title>ضمان الجودة والاعتماد في التعليم</b:Title>
    <b:Year> 2005</b:Year>
    <b:City>الرياض</b:City>
    <b:Publisher>الدار الصولتية للنشر والتوزيع</b:Publisher>
    <b:RefOrder>10</b:RefOrder>
  </b:Source>
  <b:Source>
    <b:Tag>قطش23</b:Tag>
    <b:SourceType>ArticleInAPeriodical</b:SourceType>
    <b:Guid>{ED71EB5E-B20E-4D33-9F83-C4E7F84DE1B7}</b:Guid>
    <b:LCID>ar-DZ</b:LCID>
    <b:Author>
      <b:Author>
        <b:NameList>
          <b:Person>
            <b:Last>قطشة</b:Last>
            <b:First>كوثر</b:First>
          </b:Person>
          <b:Person>
            <b:Last>بوخاري</b:Last>
            <b:First>عبد</b:First>
            <b:Middle>الحميد</b:Middle>
          </b:Person>
        </b:NameList>
      </b:Author>
    </b:Author>
    <b:Title>مؤشرات جودة مخرجات التعليم العالي في المؤسسات الجامعية الجزائرية</b:Title>
    <b:PeriodicalTitle>مجلة الدراسات القانونية والاقتصادية</b:PeriodicalTitle>
    <b:Year>2023</b:Year>
    <b:Pages>348-363</b:Pages>
    <b:Volume>6</b:Volume>
    <b:Issue>2</b:Issue>
    <b:RefOrder>5</b:RefOrder>
  </b:Source>
  <b:Source>
    <b:Tag>زين12</b:Tag>
    <b:SourceType>ConferenceProceedings</b:SourceType>
    <b:Guid>{F0152918-78D9-41FD-B938-43224C3297DF}</b:Guid>
    <b:LCID>ar-DZ</b:LCID>
    <b:Author>
      <b:Author>
        <b:NameList>
          <b:Person>
            <b:Last>زين الدين</b:Last>
            <b:First>بروش</b:First>
          </b:Person>
        </b:NameList>
      </b:Author>
    </b:Author>
    <b:Title>مشروع تطبيق نظام ضمان الجودة في مؤسسات التعليم العالي في الجزائر الواقع والآفاق</b:Title>
    <b:Year>2012</b:Year>
    <b:ConferenceName>المؤتمر العربي الدولي الثاني لضمان جودة التعليم العالي</b:ConferenceName>
    <b:City>البحرين</b:City>
    <b:Publisher>الجامعة الخليجية</b:Publisher>
    <b:RefOrder>11</b:RefOrder>
  </b:Source>
  <b:Source>
    <b:Tag>بوج23</b:Tag>
    <b:SourceType>ArticleInAPeriodical</b:SourceType>
    <b:Guid>{A2699D15-2855-4029-A952-8AB0821D61C7}</b:Guid>
    <b:LCID>ar-DZ</b:LCID>
    <b:Author>
      <b:Author>
        <b:NameList>
          <b:Person>
            <b:Last>عكواش</b:Last>
            <b:First>رؤوف</b:First>
          </b:Person>
          <b:Person>
            <b:Last>أحلام</b:Last>
            <b:First>بوجنانة</b:First>
          </b:Person>
        </b:NameList>
      </b:Author>
    </b:Author>
    <b:Title>مؤشرات ضمان جودة مؤسسات التعليم العالي في بعض دول العالم</b:Title>
    <b:PeriodicalTitle>مجلة القبس للدراسات النفسية واالجتماعية المجلد</b:PeriodicalTitle>
    <b:Year>2023</b:Year>
    <b:Pages>60-72</b:Pages>
    <b:Volume>5</b:Volume>
    <b:Issue>17</b:Issue>
    <b:RefOrder>6</b:RefOrder>
  </b:Source>
</b:Sources>
</file>

<file path=customXml/itemProps1.xml><?xml version="1.0" encoding="utf-8"?>
<ds:datastoreItem xmlns:ds="http://schemas.openxmlformats.org/officeDocument/2006/customXml" ds:itemID="{9FE54719-BA7A-4A7E-BE72-BF5A65C3C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3715</Words>
  <Characters>20433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2025-08-05T19:11:00Z</dcterms:created>
  <dcterms:modified xsi:type="dcterms:W3CDTF">2025-08-05T19:11:00Z</dcterms:modified>
</cp:coreProperties>
</file>